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4438" w14:textId="77777777" w:rsidR="002C1553" w:rsidRDefault="00960E7D">
      <w:pPr>
        <w:jc w:val="both"/>
        <w:rPr>
          <w:sz w:val="22"/>
          <w:szCs w:val="22"/>
        </w:rPr>
      </w:pPr>
      <w:r>
        <w:rPr>
          <w:b/>
          <w:noProof/>
        </w:rPr>
        <w:drawing>
          <wp:inline distT="0" distB="0" distL="0" distR="0" wp14:anchorId="431ACDB3" wp14:editId="765232E7">
            <wp:extent cx="991890" cy="14141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1890" cy="1414179"/>
                    </a:xfrm>
                    <a:prstGeom prst="rect">
                      <a:avLst/>
                    </a:prstGeom>
                    <a:ln/>
                  </pic:spPr>
                </pic:pic>
              </a:graphicData>
            </a:graphic>
          </wp:inline>
        </w:drawing>
      </w:r>
    </w:p>
    <w:p w14:paraId="7423E930" w14:textId="77777777" w:rsidR="002C1553" w:rsidRDefault="002C1553">
      <w:pPr>
        <w:jc w:val="both"/>
        <w:rPr>
          <w:sz w:val="22"/>
          <w:szCs w:val="22"/>
        </w:rPr>
      </w:pPr>
    </w:p>
    <w:p w14:paraId="20B5D644" w14:textId="77777777" w:rsidR="002C1553" w:rsidRDefault="002C1553">
      <w:pPr>
        <w:jc w:val="both"/>
        <w:rPr>
          <w:b/>
          <w:sz w:val="22"/>
          <w:szCs w:val="22"/>
        </w:rPr>
      </w:pPr>
    </w:p>
    <w:p w14:paraId="7AE9C40B" w14:textId="6ED991E4" w:rsidR="002C1553" w:rsidRDefault="00960E7D">
      <w:pPr>
        <w:jc w:val="center"/>
        <w:rPr>
          <w:b/>
          <w:color w:val="000000"/>
          <w:sz w:val="36"/>
          <w:szCs w:val="36"/>
        </w:rPr>
      </w:pPr>
      <w:r>
        <w:rPr>
          <w:b/>
          <w:color w:val="000000"/>
          <w:sz w:val="36"/>
          <w:szCs w:val="36"/>
        </w:rPr>
        <w:t>Director</w:t>
      </w:r>
      <w:r w:rsidR="005361C4">
        <w:rPr>
          <w:b/>
          <w:color w:val="000000"/>
          <w:sz w:val="36"/>
          <w:szCs w:val="36"/>
        </w:rPr>
        <w:t>-</w:t>
      </w:r>
      <w:r w:rsidR="005361C4" w:rsidRPr="005361C4">
        <w:rPr>
          <w:sz w:val="22"/>
          <w:szCs w:val="22"/>
        </w:rPr>
        <w:t xml:space="preserve"> </w:t>
      </w:r>
      <w:r w:rsidR="005361C4" w:rsidRPr="004D59E3">
        <w:rPr>
          <w:b/>
          <w:color w:val="000000"/>
          <w:sz w:val="36"/>
          <w:szCs w:val="36"/>
        </w:rPr>
        <w:t>Feminist Leadership and Movements</w:t>
      </w:r>
    </w:p>
    <w:p w14:paraId="7512D5ED" w14:textId="77777777" w:rsidR="002C1553" w:rsidRDefault="002C1553">
      <w:pPr>
        <w:jc w:val="center"/>
        <w:rPr>
          <w:sz w:val="28"/>
          <w:szCs w:val="28"/>
        </w:rPr>
      </w:pPr>
    </w:p>
    <w:p w14:paraId="6EA5CFB8" w14:textId="77777777" w:rsidR="002C1553" w:rsidRDefault="00960E7D">
      <w:pPr>
        <w:jc w:val="center"/>
        <w:rPr>
          <w:b/>
          <w:color w:val="000000"/>
          <w:sz w:val="28"/>
          <w:szCs w:val="28"/>
        </w:rPr>
      </w:pPr>
      <w:r>
        <w:rPr>
          <w:b/>
          <w:color w:val="000000"/>
          <w:sz w:val="28"/>
          <w:szCs w:val="28"/>
        </w:rPr>
        <w:t>Job Description</w:t>
      </w:r>
    </w:p>
    <w:p w14:paraId="6A1EB1F7" w14:textId="77777777" w:rsidR="002C1553" w:rsidRDefault="002C1553">
      <w:pPr>
        <w:jc w:val="center"/>
        <w:rPr>
          <w:b/>
          <w:color w:val="000000"/>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2C1553" w14:paraId="39C6ED62" w14:textId="77777777">
        <w:tc>
          <w:tcPr>
            <w:tcW w:w="9010" w:type="dxa"/>
            <w:gridSpan w:val="2"/>
            <w:tcBorders>
              <w:top w:val="single" w:sz="4" w:space="0" w:color="FFFFFF"/>
              <w:left w:val="single" w:sz="4" w:space="0" w:color="FFFFFF"/>
              <w:bottom w:val="single" w:sz="4" w:space="0" w:color="FFFFFF"/>
              <w:right w:val="single" w:sz="4" w:space="0" w:color="FFFFFF"/>
            </w:tcBorders>
          </w:tcPr>
          <w:p w14:paraId="369E2EC4" w14:textId="77777777" w:rsidR="002C1553" w:rsidRDefault="00960E7D">
            <w:pPr>
              <w:jc w:val="both"/>
              <w:rPr>
                <w:b/>
              </w:rPr>
            </w:pPr>
            <w:r>
              <w:rPr>
                <w:b/>
              </w:rPr>
              <w:t>Position Overview</w:t>
            </w:r>
          </w:p>
          <w:p w14:paraId="6D74ED77" w14:textId="77777777" w:rsidR="002C1553" w:rsidRDefault="002C1553">
            <w:pPr>
              <w:jc w:val="both"/>
              <w:rPr>
                <w:b/>
                <w:sz w:val="12"/>
                <w:szCs w:val="12"/>
              </w:rPr>
            </w:pPr>
          </w:p>
        </w:tc>
      </w:tr>
      <w:tr w:rsidR="002C1553" w14:paraId="5AEDA2D2" w14:textId="77777777">
        <w:tc>
          <w:tcPr>
            <w:tcW w:w="2547" w:type="dxa"/>
            <w:tcBorders>
              <w:top w:val="single" w:sz="4" w:space="0" w:color="FFFFFF"/>
              <w:left w:val="single" w:sz="4" w:space="0" w:color="FFFFFF"/>
              <w:bottom w:val="single" w:sz="4" w:space="0" w:color="FFFFFF"/>
              <w:right w:val="single" w:sz="4" w:space="0" w:color="FFFFFF"/>
            </w:tcBorders>
          </w:tcPr>
          <w:p w14:paraId="1F8DABE2" w14:textId="77777777" w:rsidR="002C1553" w:rsidRDefault="00960E7D">
            <w:pPr>
              <w:jc w:val="both"/>
              <w:rPr>
                <w:sz w:val="22"/>
                <w:szCs w:val="22"/>
              </w:rPr>
            </w:pPr>
            <w:r>
              <w:rPr>
                <w:sz w:val="22"/>
                <w:szCs w:val="22"/>
              </w:rPr>
              <w:t>Title</w:t>
            </w:r>
          </w:p>
        </w:tc>
        <w:tc>
          <w:tcPr>
            <w:tcW w:w="6463" w:type="dxa"/>
            <w:tcBorders>
              <w:top w:val="single" w:sz="4" w:space="0" w:color="FFFFFF"/>
              <w:left w:val="single" w:sz="4" w:space="0" w:color="FFFFFF"/>
              <w:bottom w:val="single" w:sz="4" w:space="0" w:color="FFFFFF"/>
              <w:right w:val="single" w:sz="4" w:space="0" w:color="FFFFFF"/>
            </w:tcBorders>
          </w:tcPr>
          <w:p w14:paraId="1907CA6E" w14:textId="05EA7C65" w:rsidR="002C1553" w:rsidRDefault="00960E7D">
            <w:pPr>
              <w:jc w:val="both"/>
              <w:rPr>
                <w:b/>
                <w:sz w:val="22"/>
                <w:szCs w:val="22"/>
              </w:rPr>
            </w:pPr>
            <w:r>
              <w:rPr>
                <w:sz w:val="22"/>
                <w:szCs w:val="22"/>
              </w:rPr>
              <w:t xml:space="preserve">Director, </w:t>
            </w:r>
            <w:r w:rsidR="00CF2459">
              <w:rPr>
                <w:sz w:val="22"/>
                <w:szCs w:val="22"/>
              </w:rPr>
              <w:t>Feminist Leadership and Movements</w:t>
            </w:r>
          </w:p>
        </w:tc>
      </w:tr>
      <w:tr w:rsidR="002C1553" w14:paraId="52E941D4" w14:textId="77777777">
        <w:tc>
          <w:tcPr>
            <w:tcW w:w="2547" w:type="dxa"/>
            <w:tcBorders>
              <w:top w:val="single" w:sz="4" w:space="0" w:color="FFFFFF"/>
              <w:left w:val="single" w:sz="4" w:space="0" w:color="FFFFFF"/>
              <w:bottom w:val="single" w:sz="4" w:space="0" w:color="FFFFFF"/>
              <w:right w:val="single" w:sz="4" w:space="0" w:color="FFFFFF"/>
            </w:tcBorders>
          </w:tcPr>
          <w:p w14:paraId="698C295B" w14:textId="77777777" w:rsidR="002C1553" w:rsidRDefault="00960E7D">
            <w:pPr>
              <w:jc w:val="both"/>
              <w:rPr>
                <w:sz w:val="22"/>
                <w:szCs w:val="22"/>
              </w:rPr>
            </w:pPr>
            <w:r>
              <w:rPr>
                <w:sz w:val="22"/>
                <w:szCs w:val="22"/>
              </w:rPr>
              <w:t>Location</w:t>
            </w:r>
          </w:p>
        </w:tc>
        <w:tc>
          <w:tcPr>
            <w:tcW w:w="6463" w:type="dxa"/>
            <w:tcBorders>
              <w:top w:val="single" w:sz="4" w:space="0" w:color="FFFFFF"/>
              <w:left w:val="single" w:sz="4" w:space="0" w:color="FFFFFF"/>
              <w:bottom w:val="single" w:sz="4" w:space="0" w:color="FFFFFF"/>
              <w:right w:val="single" w:sz="4" w:space="0" w:color="FFFFFF"/>
            </w:tcBorders>
          </w:tcPr>
          <w:p w14:paraId="411B6472" w14:textId="77777777" w:rsidR="002C1553" w:rsidRDefault="00960E7D">
            <w:pPr>
              <w:jc w:val="both"/>
              <w:rPr>
                <w:sz w:val="22"/>
                <w:szCs w:val="22"/>
              </w:rPr>
            </w:pPr>
            <w:r>
              <w:rPr>
                <w:color w:val="000000"/>
                <w:sz w:val="22"/>
                <w:szCs w:val="22"/>
              </w:rPr>
              <w:t>New Delhi, India (Preferred)/Open for Remote work for potential candidate</w:t>
            </w:r>
          </w:p>
        </w:tc>
      </w:tr>
      <w:tr w:rsidR="002C1553" w14:paraId="6D2F6004" w14:textId="77777777">
        <w:tc>
          <w:tcPr>
            <w:tcW w:w="2547" w:type="dxa"/>
            <w:tcBorders>
              <w:top w:val="single" w:sz="4" w:space="0" w:color="FFFFFF"/>
              <w:left w:val="single" w:sz="4" w:space="0" w:color="FFFFFF"/>
              <w:bottom w:val="single" w:sz="4" w:space="0" w:color="FFFFFF"/>
              <w:right w:val="single" w:sz="4" w:space="0" w:color="FFFFFF"/>
            </w:tcBorders>
          </w:tcPr>
          <w:p w14:paraId="598F48BE" w14:textId="77777777" w:rsidR="002C1553" w:rsidRDefault="00960E7D">
            <w:pPr>
              <w:jc w:val="both"/>
              <w:rPr>
                <w:sz w:val="22"/>
                <w:szCs w:val="22"/>
              </w:rPr>
            </w:pPr>
            <w:r>
              <w:rPr>
                <w:sz w:val="22"/>
                <w:szCs w:val="22"/>
              </w:rPr>
              <w:t>Reporting</w:t>
            </w:r>
          </w:p>
        </w:tc>
        <w:tc>
          <w:tcPr>
            <w:tcW w:w="6463" w:type="dxa"/>
            <w:tcBorders>
              <w:top w:val="single" w:sz="4" w:space="0" w:color="FFFFFF"/>
              <w:left w:val="single" w:sz="4" w:space="0" w:color="FFFFFF"/>
              <w:bottom w:val="single" w:sz="4" w:space="0" w:color="FFFFFF"/>
              <w:right w:val="single" w:sz="4" w:space="0" w:color="FFFFFF"/>
            </w:tcBorders>
          </w:tcPr>
          <w:p w14:paraId="68E67BFC" w14:textId="77777777" w:rsidR="002C1553" w:rsidRDefault="00960E7D">
            <w:pPr>
              <w:jc w:val="both"/>
              <w:rPr>
                <w:sz w:val="22"/>
                <w:szCs w:val="22"/>
              </w:rPr>
            </w:pPr>
            <w:r>
              <w:rPr>
                <w:sz w:val="22"/>
                <w:szCs w:val="22"/>
              </w:rPr>
              <w:t>Senior Director, Programs and Innovation</w:t>
            </w:r>
          </w:p>
        </w:tc>
      </w:tr>
      <w:tr w:rsidR="002C1553" w14:paraId="657A26A8" w14:textId="77777777">
        <w:tc>
          <w:tcPr>
            <w:tcW w:w="2547" w:type="dxa"/>
            <w:tcBorders>
              <w:top w:val="single" w:sz="4" w:space="0" w:color="FFFFFF"/>
              <w:left w:val="single" w:sz="4" w:space="0" w:color="FFFFFF"/>
              <w:bottom w:val="single" w:sz="4" w:space="0" w:color="FFFFFF"/>
              <w:right w:val="single" w:sz="4" w:space="0" w:color="FFFFFF"/>
            </w:tcBorders>
          </w:tcPr>
          <w:p w14:paraId="4D8361C1" w14:textId="77777777" w:rsidR="002C1553" w:rsidRDefault="00960E7D">
            <w:pPr>
              <w:jc w:val="both"/>
              <w:rPr>
                <w:sz w:val="22"/>
                <w:szCs w:val="22"/>
              </w:rPr>
            </w:pPr>
            <w:r>
              <w:rPr>
                <w:sz w:val="22"/>
                <w:szCs w:val="22"/>
              </w:rPr>
              <w:t>Coordinates with</w:t>
            </w:r>
          </w:p>
        </w:tc>
        <w:tc>
          <w:tcPr>
            <w:tcW w:w="6463" w:type="dxa"/>
            <w:tcBorders>
              <w:top w:val="single" w:sz="4" w:space="0" w:color="FFFFFF"/>
              <w:left w:val="single" w:sz="4" w:space="0" w:color="FFFFFF"/>
              <w:bottom w:val="single" w:sz="4" w:space="0" w:color="FFFFFF"/>
              <w:right w:val="single" w:sz="4" w:space="0" w:color="FFFFFF"/>
            </w:tcBorders>
          </w:tcPr>
          <w:p w14:paraId="4449FCF5" w14:textId="77777777" w:rsidR="002C1553" w:rsidRDefault="00960E7D">
            <w:pPr>
              <w:jc w:val="both"/>
              <w:rPr>
                <w:sz w:val="22"/>
                <w:szCs w:val="22"/>
              </w:rPr>
            </w:pPr>
            <w:r>
              <w:rPr>
                <w:sz w:val="22"/>
                <w:szCs w:val="22"/>
              </w:rPr>
              <w:t>Other Program Directors and the Senior Management Team.</w:t>
            </w:r>
          </w:p>
        </w:tc>
      </w:tr>
      <w:tr w:rsidR="002C1553" w14:paraId="4E2D9661" w14:textId="77777777">
        <w:tc>
          <w:tcPr>
            <w:tcW w:w="2547" w:type="dxa"/>
            <w:tcBorders>
              <w:top w:val="single" w:sz="4" w:space="0" w:color="FFFFFF"/>
              <w:left w:val="single" w:sz="4" w:space="0" w:color="FFFFFF"/>
              <w:bottom w:val="single" w:sz="4" w:space="0" w:color="FFFFFF"/>
              <w:right w:val="single" w:sz="4" w:space="0" w:color="FFFFFF"/>
            </w:tcBorders>
          </w:tcPr>
          <w:p w14:paraId="1A29EB34" w14:textId="77777777" w:rsidR="002C1553" w:rsidRDefault="00960E7D">
            <w:pPr>
              <w:jc w:val="both"/>
              <w:rPr>
                <w:sz w:val="22"/>
                <w:szCs w:val="22"/>
              </w:rPr>
            </w:pPr>
            <w:r>
              <w:rPr>
                <w:sz w:val="22"/>
                <w:szCs w:val="22"/>
              </w:rPr>
              <w:t>Status</w:t>
            </w:r>
          </w:p>
        </w:tc>
        <w:tc>
          <w:tcPr>
            <w:tcW w:w="6463" w:type="dxa"/>
            <w:tcBorders>
              <w:top w:val="single" w:sz="4" w:space="0" w:color="FFFFFF"/>
              <w:left w:val="single" w:sz="4" w:space="0" w:color="FFFFFF"/>
              <w:bottom w:val="single" w:sz="4" w:space="0" w:color="FFFFFF"/>
              <w:right w:val="single" w:sz="4" w:space="0" w:color="FFFFFF"/>
            </w:tcBorders>
          </w:tcPr>
          <w:p w14:paraId="5530DA25" w14:textId="77777777" w:rsidR="002C1553" w:rsidRDefault="00960E7D">
            <w:pPr>
              <w:jc w:val="both"/>
              <w:rPr>
                <w:sz w:val="22"/>
                <w:szCs w:val="22"/>
              </w:rPr>
            </w:pPr>
            <w:r>
              <w:rPr>
                <w:sz w:val="22"/>
                <w:szCs w:val="22"/>
              </w:rPr>
              <w:t>Full Time</w:t>
            </w:r>
          </w:p>
        </w:tc>
      </w:tr>
    </w:tbl>
    <w:p w14:paraId="45EEF861" w14:textId="77777777" w:rsidR="002C1553" w:rsidRDefault="002C1553">
      <w:pPr>
        <w:jc w:val="both"/>
        <w:rPr>
          <w:b/>
          <w:sz w:val="22"/>
          <w:szCs w:val="22"/>
        </w:rPr>
      </w:pPr>
    </w:p>
    <w:p w14:paraId="7BBB85B7" w14:textId="77777777" w:rsidR="002C1553" w:rsidRDefault="002C1553">
      <w:pPr>
        <w:jc w:val="both"/>
        <w:rPr>
          <w:b/>
          <w:sz w:val="22"/>
          <w:szCs w:val="22"/>
        </w:rPr>
      </w:pPr>
    </w:p>
    <w:p w14:paraId="6405AD92" w14:textId="77777777" w:rsidR="002C1553" w:rsidRDefault="00960E7D">
      <w:pPr>
        <w:jc w:val="both"/>
        <w:rPr>
          <w:b/>
        </w:rPr>
      </w:pPr>
      <w:r>
        <w:rPr>
          <w:b/>
        </w:rPr>
        <w:t>Overview of the Organization:</w:t>
      </w:r>
    </w:p>
    <w:p w14:paraId="48E0B00D" w14:textId="77777777" w:rsidR="002C1553" w:rsidRDefault="002C1553">
      <w:pPr>
        <w:jc w:val="both"/>
        <w:rPr>
          <w:b/>
          <w:sz w:val="12"/>
          <w:szCs w:val="12"/>
        </w:rPr>
      </w:pPr>
    </w:p>
    <w:p w14:paraId="6ECEBFC8" w14:textId="77777777" w:rsidR="002C1553" w:rsidRDefault="00960E7D">
      <w:pPr>
        <w:jc w:val="both"/>
        <w:rPr>
          <w:sz w:val="22"/>
          <w:szCs w:val="22"/>
        </w:rPr>
      </w:pPr>
      <w:r>
        <w:rPr>
          <w:sz w:val="22"/>
          <w:szCs w:val="22"/>
        </w:rPr>
        <w:t xml:space="preserve">Founded in 2000, CREA is a feminist human rights organization based in New Delhi, India. CREA works at community, national, regional, and global levels and is one of the few international feminist organizations based in the global South. CREA focuses on building feminist leadership, strengthening movements, expanding sexual and reproductive freedoms, promoting rights- based approaches to reducing gender-based violence, and advancing the human rights of ‘structurally excluded’ people. </w:t>
      </w:r>
    </w:p>
    <w:p w14:paraId="0CA04C6D" w14:textId="77777777" w:rsidR="002C1553" w:rsidRDefault="002C1553">
      <w:pPr>
        <w:pBdr>
          <w:top w:val="nil"/>
          <w:left w:val="nil"/>
          <w:bottom w:val="nil"/>
          <w:right w:val="nil"/>
          <w:between w:val="nil"/>
        </w:pBdr>
        <w:jc w:val="both"/>
        <w:rPr>
          <w:b/>
          <w:sz w:val="22"/>
          <w:szCs w:val="22"/>
        </w:rPr>
      </w:pPr>
    </w:p>
    <w:p w14:paraId="7CA0B34E" w14:textId="77777777" w:rsidR="002C1553" w:rsidRDefault="00960E7D">
      <w:pPr>
        <w:spacing w:before="280" w:after="280"/>
        <w:jc w:val="both"/>
        <w:rPr>
          <w:b/>
        </w:rPr>
      </w:pPr>
      <w:r>
        <w:rPr>
          <w:b/>
        </w:rPr>
        <w:t>What Does Life in CREA Mean:</w:t>
      </w:r>
    </w:p>
    <w:p w14:paraId="3C0BC301" w14:textId="77777777" w:rsidR="002C1553" w:rsidRDefault="00960E7D">
      <w:pPr>
        <w:numPr>
          <w:ilvl w:val="0"/>
          <w:numId w:val="6"/>
        </w:numPr>
        <w:pBdr>
          <w:top w:val="nil"/>
          <w:left w:val="nil"/>
          <w:bottom w:val="nil"/>
          <w:right w:val="nil"/>
          <w:between w:val="nil"/>
        </w:pBdr>
        <w:jc w:val="both"/>
        <w:rPr>
          <w:color w:val="000000"/>
          <w:sz w:val="22"/>
          <w:szCs w:val="22"/>
        </w:rPr>
      </w:pPr>
      <w:r>
        <w:rPr>
          <w:color w:val="000000"/>
          <w:sz w:val="22"/>
          <w:szCs w:val="22"/>
        </w:rPr>
        <w:t xml:space="preserve">We like to think of ourselves as a fearless, interrogative, colourful, edgy, sexy flock of birds flying freely to explore, to imagine and to build freedoms together. </w:t>
      </w:r>
    </w:p>
    <w:p w14:paraId="2A44C705" w14:textId="77777777" w:rsidR="002C1553" w:rsidRDefault="00960E7D">
      <w:pPr>
        <w:numPr>
          <w:ilvl w:val="0"/>
          <w:numId w:val="6"/>
        </w:numPr>
        <w:pBdr>
          <w:top w:val="nil"/>
          <w:left w:val="nil"/>
          <w:bottom w:val="nil"/>
          <w:right w:val="nil"/>
          <w:between w:val="nil"/>
        </w:pBdr>
        <w:jc w:val="both"/>
        <w:rPr>
          <w:color w:val="000000"/>
          <w:sz w:val="22"/>
          <w:szCs w:val="22"/>
        </w:rPr>
      </w:pPr>
      <w:r>
        <w:rPr>
          <w:color w:val="000000"/>
          <w:sz w:val="22"/>
          <w:szCs w:val="22"/>
        </w:rPr>
        <w:t>We are one flock, bound by our mission, values and the way we live them every day.</w:t>
      </w:r>
    </w:p>
    <w:p w14:paraId="2B93D380" w14:textId="77777777" w:rsidR="002C1553" w:rsidRDefault="00960E7D">
      <w:pPr>
        <w:numPr>
          <w:ilvl w:val="0"/>
          <w:numId w:val="6"/>
        </w:numPr>
        <w:pBdr>
          <w:top w:val="nil"/>
          <w:left w:val="nil"/>
          <w:bottom w:val="nil"/>
          <w:right w:val="nil"/>
          <w:between w:val="nil"/>
        </w:pBdr>
        <w:jc w:val="both"/>
        <w:rPr>
          <w:color w:val="000000"/>
          <w:sz w:val="22"/>
          <w:szCs w:val="22"/>
        </w:rPr>
      </w:pPr>
      <w:r>
        <w:rPr>
          <w:color w:val="000000"/>
          <w:sz w:val="22"/>
          <w:szCs w:val="22"/>
        </w:rPr>
        <w:t>If you are ready to challenge the system when it is needed, you could be one of us.</w:t>
      </w:r>
    </w:p>
    <w:p w14:paraId="61259051" w14:textId="77777777" w:rsidR="002C1553" w:rsidRDefault="00960E7D">
      <w:pPr>
        <w:numPr>
          <w:ilvl w:val="0"/>
          <w:numId w:val="6"/>
        </w:numPr>
        <w:pBdr>
          <w:top w:val="nil"/>
          <w:left w:val="nil"/>
          <w:bottom w:val="nil"/>
          <w:right w:val="nil"/>
          <w:between w:val="nil"/>
        </w:pBdr>
        <w:jc w:val="both"/>
        <w:rPr>
          <w:color w:val="000000"/>
          <w:sz w:val="22"/>
          <w:szCs w:val="22"/>
        </w:rPr>
      </w:pPr>
      <w:r>
        <w:rPr>
          <w:color w:val="000000"/>
          <w:sz w:val="22"/>
          <w:szCs w:val="22"/>
        </w:rPr>
        <w:t>If you ask questions, are curious, have a hunger for learning, you will thrive.</w:t>
      </w:r>
    </w:p>
    <w:p w14:paraId="791E63D1" w14:textId="57461316" w:rsidR="002C1553" w:rsidRDefault="00960E7D">
      <w:pPr>
        <w:numPr>
          <w:ilvl w:val="0"/>
          <w:numId w:val="6"/>
        </w:numPr>
        <w:pBdr>
          <w:top w:val="nil"/>
          <w:left w:val="nil"/>
          <w:bottom w:val="nil"/>
          <w:right w:val="nil"/>
          <w:between w:val="nil"/>
        </w:pBdr>
        <w:jc w:val="both"/>
        <w:rPr>
          <w:color w:val="000000"/>
          <w:sz w:val="22"/>
          <w:szCs w:val="22"/>
        </w:rPr>
      </w:pPr>
      <w:r>
        <w:rPr>
          <w:color w:val="000000"/>
          <w:sz w:val="22"/>
          <w:szCs w:val="22"/>
        </w:rPr>
        <w:t xml:space="preserve">If you embrace the </w:t>
      </w:r>
      <w:r w:rsidR="004D59E3">
        <w:rPr>
          <w:color w:val="000000"/>
          <w:sz w:val="22"/>
          <w:szCs w:val="22"/>
        </w:rPr>
        <w:t>colours</w:t>
      </w:r>
      <w:r>
        <w:rPr>
          <w:color w:val="000000"/>
          <w:sz w:val="22"/>
          <w:szCs w:val="22"/>
        </w:rPr>
        <w:t xml:space="preserve"> of the rainbow and believe you wish to build a world where an individual must have the agency and right to make choices about sexuality, reproduction and human rights, then you will find the room to explore here.</w:t>
      </w:r>
    </w:p>
    <w:p w14:paraId="1DE83473" w14:textId="77777777" w:rsidR="002C1553" w:rsidRDefault="00960E7D">
      <w:pPr>
        <w:numPr>
          <w:ilvl w:val="0"/>
          <w:numId w:val="6"/>
        </w:numPr>
        <w:pBdr>
          <w:top w:val="nil"/>
          <w:left w:val="nil"/>
          <w:bottom w:val="nil"/>
          <w:right w:val="nil"/>
          <w:between w:val="nil"/>
        </w:pBdr>
        <w:jc w:val="both"/>
        <w:rPr>
          <w:color w:val="000000"/>
          <w:sz w:val="22"/>
          <w:szCs w:val="22"/>
        </w:rPr>
      </w:pPr>
      <w:r>
        <w:rPr>
          <w:color w:val="000000"/>
          <w:sz w:val="22"/>
          <w:szCs w:val="22"/>
        </w:rPr>
        <w:t>Constant learning</w:t>
      </w:r>
      <w:r>
        <w:rPr>
          <w:sz w:val="22"/>
          <w:szCs w:val="22"/>
        </w:rPr>
        <w:t xml:space="preserve"> and</w:t>
      </w:r>
      <w:r>
        <w:rPr>
          <w:color w:val="000000"/>
          <w:sz w:val="22"/>
          <w:szCs w:val="22"/>
        </w:rPr>
        <w:t xml:space="preserve"> sharing of knowledge is an expectation that team members have from CREA, and CREA from team members.</w:t>
      </w:r>
    </w:p>
    <w:p w14:paraId="7030EC6D" w14:textId="77777777" w:rsidR="002C1553" w:rsidRDefault="002C1553">
      <w:pPr>
        <w:jc w:val="both"/>
        <w:rPr>
          <w:sz w:val="22"/>
          <w:szCs w:val="22"/>
        </w:rPr>
      </w:pPr>
    </w:p>
    <w:p w14:paraId="1FEB0AD5" w14:textId="0C0F6169" w:rsidR="002C1553" w:rsidRDefault="00960E7D">
      <w:pPr>
        <w:jc w:val="both"/>
        <w:rPr>
          <w:sz w:val="22"/>
          <w:szCs w:val="22"/>
        </w:rPr>
      </w:pPr>
      <w:r>
        <w:rPr>
          <w:sz w:val="22"/>
          <w:szCs w:val="22"/>
        </w:rPr>
        <w:t>At CREA we are constantly looking at finding those pressure points where efforts will yield maximum impact through a widening ripple effect. We are therefore constantly looking at patterns, intersectionality, and the communities at the margins. It demands our people to be connected, innovative, agile, and quick to change,</w:t>
      </w:r>
      <w:r w:rsidR="009B7921">
        <w:rPr>
          <w:sz w:val="22"/>
          <w:szCs w:val="22"/>
        </w:rPr>
        <w:t xml:space="preserve"> </w:t>
      </w:r>
      <w:r>
        <w:rPr>
          <w:sz w:val="22"/>
          <w:szCs w:val="22"/>
        </w:rPr>
        <w:t>learn and share.</w:t>
      </w:r>
    </w:p>
    <w:p w14:paraId="170B6353" w14:textId="77777777" w:rsidR="002C1553" w:rsidRDefault="002C1553">
      <w:pPr>
        <w:jc w:val="both"/>
        <w:rPr>
          <w:sz w:val="22"/>
          <w:szCs w:val="22"/>
        </w:rPr>
      </w:pPr>
    </w:p>
    <w:p w14:paraId="2AEE27BE" w14:textId="77777777" w:rsidR="002C1553" w:rsidRDefault="00960E7D">
      <w:pPr>
        <w:jc w:val="both"/>
        <w:rPr>
          <w:sz w:val="22"/>
          <w:szCs w:val="22"/>
        </w:rPr>
      </w:pPr>
      <w:r>
        <w:rPr>
          <w:sz w:val="22"/>
          <w:szCs w:val="22"/>
        </w:rPr>
        <w:t>When you walk into CREA, that is what you need to be prepared for, a high quality, creative, edgy, dynamic workplace.</w:t>
      </w:r>
    </w:p>
    <w:p w14:paraId="0D776D88" w14:textId="77777777" w:rsidR="002C1553" w:rsidRDefault="002C1553">
      <w:pPr>
        <w:shd w:val="clear" w:color="auto" w:fill="FFFFFF"/>
        <w:jc w:val="both"/>
        <w:rPr>
          <w:b/>
          <w:color w:val="1E2328"/>
          <w:sz w:val="22"/>
          <w:szCs w:val="22"/>
        </w:rPr>
      </w:pPr>
    </w:p>
    <w:p w14:paraId="39B1B527" w14:textId="77777777" w:rsidR="002C1553" w:rsidRDefault="002C1553">
      <w:pPr>
        <w:shd w:val="clear" w:color="auto" w:fill="FFFFFF"/>
        <w:jc w:val="both"/>
        <w:rPr>
          <w:b/>
          <w:color w:val="1E2328"/>
          <w:sz w:val="22"/>
          <w:szCs w:val="22"/>
        </w:rPr>
      </w:pPr>
    </w:p>
    <w:p w14:paraId="717F5C3A" w14:textId="77777777" w:rsidR="002C1553" w:rsidRDefault="00960E7D">
      <w:pPr>
        <w:jc w:val="both"/>
        <w:rPr>
          <w:b/>
        </w:rPr>
      </w:pPr>
      <w:r>
        <w:rPr>
          <w:b/>
        </w:rPr>
        <w:t>Position Overview:</w:t>
      </w:r>
    </w:p>
    <w:p w14:paraId="3E020CB7" w14:textId="77777777" w:rsidR="002C1553" w:rsidRDefault="002C1553">
      <w:pPr>
        <w:jc w:val="both"/>
        <w:rPr>
          <w:b/>
          <w:sz w:val="12"/>
          <w:szCs w:val="12"/>
        </w:rPr>
      </w:pPr>
    </w:p>
    <w:p w14:paraId="6FAE94D4" w14:textId="51996EB1" w:rsidR="002C1553" w:rsidRDefault="00960E7D">
      <w:pPr>
        <w:jc w:val="both"/>
        <w:rPr>
          <w:sz w:val="22"/>
          <w:szCs w:val="22"/>
        </w:rPr>
      </w:pPr>
      <w:r>
        <w:rPr>
          <w:sz w:val="22"/>
          <w:szCs w:val="22"/>
        </w:rPr>
        <w:t xml:space="preserve">This is a new global position, in alignment with CREA’s new </w:t>
      </w:r>
      <w:hyperlink r:id="rId9" w:history="1">
        <w:r w:rsidRPr="00CF2459">
          <w:rPr>
            <w:rStyle w:val="Hyperlink"/>
            <w:sz w:val="22"/>
            <w:szCs w:val="22"/>
          </w:rPr>
          <w:t>Strategic Plan (2021 – 25)</w:t>
        </w:r>
      </w:hyperlink>
      <w:r>
        <w:rPr>
          <w:sz w:val="22"/>
          <w:szCs w:val="22"/>
        </w:rPr>
        <w:t>. Under this</w:t>
      </w:r>
      <w:r w:rsidR="00CF2459">
        <w:rPr>
          <w:sz w:val="22"/>
          <w:szCs w:val="22"/>
        </w:rPr>
        <w:t>, and as per CREA’s new</w:t>
      </w:r>
      <w:r>
        <w:rPr>
          <w:sz w:val="22"/>
          <w:szCs w:val="22"/>
        </w:rPr>
        <w:t xml:space="preserve"> strategic objective, CREA envisions that feminist leadership and movements are strong, intersectional, inclusive, and amplify the voices of structurally excluded people. The Director, </w:t>
      </w:r>
      <w:r w:rsidR="00CF2459">
        <w:rPr>
          <w:sz w:val="22"/>
          <w:szCs w:val="22"/>
        </w:rPr>
        <w:t>Feminist Leadership and Movements</w:t>
      </w:r>
      <w:r>
        <w:rPr>
          <w:sz w:val="22"/>
          <w:szCs w:val="22"/>
        </w:rPr>
        <w:t xml:space="preserve">, will lead, oversee, develop, and strengthen programs and partnerships under this </w:t>
      </w:r>
      <w:r w:rsidR="00CF2459">
        <w:rPr>
          <w:sz w:val="22"/>
          <w:szCs w:val="22"/>
        </w:rPr>
        <w:t>S</w:t>
      </w:r>
      <w:r>
        <w:rPr>
          <w:sz w:val="22"/>
          <w:szCs w:val="22"/>
        </w:rPr>
        <w:t xml:space="preserve">trategic </w:t>
      </w:r>
      <w:r w:rsidR="00CF2459">
        <w:rPr>
          <w:sz w:val="22"/>
          <w:szCs w:val="22"/>
        </w:rPr>
        <w:t>O</w:t>
      </w:r>
      <w:r>
        <w:rPr>
          <w:sz w:val="22"/>
          <w:szCs w:val="22"/>
        </w:rPr>
        <w:t xml:space="preserve">bjective. The work will align with CREA’s vision, mission and values and levels of work (local, regional, global). The position will ensure that outcomes under </w:t>
      </w:r>
      <w:r w:rsidR="00CF2459">
        <w:rPr>
          <w:sz w:val="22"/>
          <w:szCs w:val="22"/>
        </w:rPr>
        <w:t>Feminist Leadership and Movements</w:t>
      </w:r>
      <w:r>
        <w:rPr>
          <w:sz w:val="22"/>
          <w:szCs w:val="22"/>
        </w:rPr>
        <w:t xml:space="preserve"> are achieved, and that budget utilization is as per scope and time. The Director,</w:t>
      </w:r>
      <w:r w:rsidR="00D9388F">
        <w:rPr>
          <w:sz w:val="22"/>
          <w:szCs w:val="22"/>
        </w:rPr>
        <w:t xml:space="preserve"> </w:t>
      </w:r>
      <w:r w:rsidR="00CF2459">
        <w:rPr>
          <w:sz w:val="22"/>
          <w:szCs w:val="22"/>
        </w:rPr>
        <w:t xml:space="preserve">Feminist Leadership and Movements </w:t>
      </w:r>
      <w:r>
        <w:rPr>
          <w:sz w:val="22"/>
          <w:szCs w:val="22"/>
        </w:rPr>
        <w:t xml:space="preserve"> will be an active leader, contributor, and collaborator to CREA’s broader communications and monitoring, evaluation, and learning. </w:t>
      </w:r>
    </w:p>
    <w:p w14:paraId="17908CBE" w14:textId="77777777" w:rsidR="002C1553" w:rsidRDefault="002C1553">
      <w:pPr>
        <w:jc w:val="both"/>
        <w:rPr>
          <w:b/>
          <w:color w:val="4472C4"/>
          <w:sz w:val="22"/>
          <w:szCs w:val="22"/>
        </w:rPr>
      </w:pPr>
    </w:p>
    <w:p w14:paraId="1F741517" w14:textId="77777777" w:rsidR="002C1553" w:rsidRDefault="002C1553">
      <w:pPr>
        <w:jc w:val="both"/>
        <w:rPr>
          <w:b/>
          <w:color w:val="4472C4"/>
          <w:sz w:val="22"/>
          <w:szCs w:val="22"/>
        </w:rPr>
      </w:pPr>
    </w:p>
    <w:p w14:paraId="4359D272" w14:textId="77777777" w:rsidR="002C1553" w:rsidRDefault="00960E7D">
      <w:pPr>
        <w:jc w:val="both"/>
        <w:rPr>
          <w:b/>
        </w:rPr>
      </w:pPr>
      <w:r>
        <w:rPr>
          <w:b/>
        </w:rPr>
        <w:t>Major Duties and Responsibilities:</w:t>
      </w:r>
    </w:p>
    <w:p w14:paraId="67EB3701" w14:textId="77777777" w:rsidR="002C1553" w:rsidRDefault="002C1553">
      <w:pPr>
        <w:jc w:val="both"/>
        <w:rPr>
          <w:sz w:val="22"/>
          <w:szCs w:val="22"/>
        </w:rPr>
      </w:pPr>
    </w:p>
    <w:p w14:paraId="45AA082A" w14:textId="77777777" w:rsidR="002C1553" w:rsidRDefault="00960E7D">
      <w:pPr>
        <w:jc w:val="both"/>
        <w:rPr>
          <w:b/>
          <w:sz w:val="22"/>
          <w:szCs w:val="22"/>
        </w:rPr>
      </w:pPr>
      <w:r>
        <w:rPr>
          <w:b/>
          <w:sz w:val="22"/>
          <w:szCs w:val="22"/>
        </w:rPr>
        <w:t>Program planning, development, and oversight:</w:t>
      </w:r>
    </w:p>
    <w:p w14:paraId="27081531" w14:textId="77777777" w:rsidR="002C1553" w:rsidRDefault="00960E7D">
      <w:pPr>
        <w:numPr>
          <w:ilvl w:val="0"/>
          <w:numId w:val="2"/>
        </w:numPr>
        <w:pBdr>
          <w:top w:val="nil"/>
          <w:left w:val="nil"/>
          <w:bottom w:val="nil"/>
          <w:right w:val="nil"/>
          <w:between w:val="nil"/>
        </w:pBdr>
        <w:spacing w:line="259" w:lineRule="auto"/>
        <w:jc w:val="both"/>
        <w:rPr>
          <w:b/>
          <w:color w:val="000000"/>
          <w:sz w:val="22"/>
          <w:szCs w:val="22"/>
        </w:rPr>
      </w:pPr>
      <w:r>
        <w:rPr>
          <w:color w:val="000000"/>
          <w:sz w:val="22"/>
          <w:szCs w:val="22"/>
        </w:rPr>
        <w:t>Responsible for collaboratively developing and implementing a vision for program evolution, aligned with CREA’s vision, mission, and values.</w:t>
      </w:r>
    </w:p>
    <w:p w14:paraId="7C21BBC9" w14:textId="77777777" w:rsidR="002C1553" w:rsidRDefault="00960E7D">
      <w:pPr>
        <w:numPr>
          <w:ilvl w:val="0"/>
          <w:numId w:val="2"/>
        </w:numPr>
        <w:pBdr>
          <w:top w:val="nil"/>
          <w:left w:val="nil"/>
          <w:bottom w:val="nil"/>
          <w:right w:val="nil"/>
          <w:between w:val="nil"/>
        </w:pBdr>
        <w:jc w:val="both"/>
        <w:rPr>
          <w:color w:val="000000"/>
          <w:sz w:val="22"/>
          <w:szCs w:val="22"/>
        </w:rPr>
      </w:pPr>
      <w:r>
        <w:rPr>
          <w:color w:val="000000"/>
          <w:sz w:val="22"/>
          <w:szCs w:val="22"/>
        </w:rPr>
        <w:t>Able to engage in critical thinking, innovate, influence how changes occur and always centering structurally excluded people.</w:t>
      </w:r>
    </w:p>
    <w:p w14:paraId="352DF6B2" w14:textId="5D473726" w:rsidR="002C1553" w:rsidRDefault="00960E7D">
      <w:pPr>
        <w:numPr>
          <w:ilvl w:val="0"/>
          <w:numId w:val="2"/>
        </w:numPr>
        <w:pBdr>
          <w:top w:val="nil"/>
          <w:left w:val="nil"/>
          <w:bottom w:val="nil"/>
          <w:right w:val="nil"/>
          <w:between w:val="nil"/>
        </w:pBdr>
        <w:spacing w:line="259" w:lineRule="auto"/>
        <w:jc w:val="both"/>
        <w:rPr>
          <w:b/>
          <w:color w:val="000000"/>
          <w:sz w:val="22"/>
          <w:szCs w:val="22"/>
        </w:rPr>
      </w:pPr>
      <w:r>
        <w:rPr>
          <w:color w:val="000000"/>
          <w:sz w:val="22"/>
          <w:szCs w:val="22"/>
        </w:rPr>
        <w:t xml:space="preserve">Provide programmatic and operational oversight to all programs that are under </w:t>
      </w:r>
      <w:r w:rsidR="00CF2459">
        <w:rPr>
          <w:color w:val="000000"/>
          <w:sz w:val="22"/>
          <w:szCs w:val="22"/>
        </w:rPr>
        <w:t xml:space="preserve">feminist leaderships and movements. </w:t>
      </w:r>
    </w:p>
    <w:p w14:paraId="3F5DDB10" w14:textId="6FD75031" w:rsidR="002C1553" w:rsidRDefault="00960E7D">
      <w:pPr>
        <w:numPr>
          <w:ilvl w:val="0"/>
          <w:numId w:val="2"/>
        </w:numPr>
        <w:pBdr>
          <w:top w:val="nil"/>
          <w:left w:val="nil"/>
          <w:bottom w:val="nil"/>
          <w:right w:val="nil"/>
          <w:between w:val="nil"/>
        </w:pBdr>
        <w:spacing w:line="259" w:lineRule="auto"/>
        <w:jc w:val="both"/>
        <w:rPr>
          <w:b/>
          <w:color w:val="000000"/>
          <w:sz w:val="22"/>
          <w:szCs w:val="22"/>
        </w:rPr>
      </w:pPr>
      <w:r>
        <w:rPr>
          <w:color w:val="000000"/>
          <w:sz w:val="22"/>
          <w:szCs w:val="22"/>
        </w:rPr>
        <w:t xml:space="preserve">Work closely with the </w:t>
      </w:r>
      <w:r w:rsidR="009E67BA">
        <w:rPr>
          <w:color w:val="000000"/>
          <w:sz w:val="22"/>
          <w:szCs w:val="22"/>
        </w:rPr>
        <w:t xml:space="preserve">other </w:t>
      </w:r>
      <w:r>
        <w:rPr>
          <w:color w:val="000000"/>
          <w:sz w:val="22"/>
          <w:szCs w:val="22"/>
        </w:rPr>
        <w:t xml:space="preserve">Program Director to provide strategic inputs for CREA’s global consortium work </w:t>
      </w:r>
      <w:r>
        <w:rPr>
          <w:i/>
          <w:color w:val="000000"/>
          <w:sz w:val="22"/>
          <w:szCs w:val="22"/>
        </w:rPr>
        <w:t>Women Gaining Ground</w:t>
      </w:r>
      <w:r>
        <w:rPr>
          <w:color w:val="000000"/>
          <w:sz w:val="22"/>
          <w:szCs w:val="22"/>
        </w:rPr>
        <w:t>.</w:t>
      </w:r>
    </w:p>
    <w:p w14:paraId="0EA9CAD5" w14:textId="77777777" w:rsidR="002C1553" w:rsidRDefault="00960E7D">
      <w:pPr>
        <w:numPr>
          <w:ilvl w:val="0"/>
          <w:numId w:val="2"/>
        </w:numPr>
        <w:pBdr>
          <w:top w:val="nil"/>
          <w:left w:val="nil"/>
          <w:bottom w:val="nil"/>
          <w:right w:val="nil"/>
          <w:between w:val="nil"/>
        </w:pBdr>
        <w:spacing w:line="259" w:lineRule="auto"/>
        <w:jc w:val="both"/>
        <w:rPr>
          <w:b/>
          <w:color w:val="000000"/>
          <w:sz w:val="22"/>
          <w:szCs w:val="22"/>
        </w:rPr>
      </w:pPr>
      <w:r>
        <w:rPr>
          <w:color w:val="000000"/>
          <w:sz w:val="22"/>
          <w:szCs w:val="22"/>
        </w:rPr>
        <w:t>Develop new strategic partnerships.</w:t>
      </w:r>
    </w:p>
    <w:p w14:paraId="22D714F0" w14:textId="77777777" w:rsidR="002C1553" w:rsidRDefault="00960E7D">
      <w:pPr>
        <w:numPr>
          <w:ilvl w:val="0"/>
          <w:numId w:val="2"/>
        </w:numPr>
        <w:pBdr>
          <w:top w:val="nil"/>
          <w:left w:val="nil"/>
          <w:bottom w:val="nil"/>
          <w:right w:val="nil"/>
          <w:between w:val="nil"/>
        </w:pBdr>
        <w:spacing w:line="259" w:lineRule="auto"/>
        <w:jc w:val="both"/>
        <w:rPr>
          <w:b/>
          <w:color w:val="000000"/>
          <w:sz w:val="22"/>
          <w:szCs w:val="22"/>
        </w:rPr>
      </w:pPr>
      <w:r>
        <w:rPr>
          <w:color w:val="000000"/>
          <w:sz w:val="22"/>
          <w:szCs w:val="22"/>
        </w:rPr>
        <w:t>Provide thought leadership to new programs.</w:t>
      </w:r>
    </w:p>
    <w:p w14:paraId="304B0093" w14:textId="77777777" w:rsidR="002C1553" w:rsidRDefault="00960E7D">
      <w:pPr>
        <w:numPr>
          <w:ilvl w:val="0"/>
          <w:numId w:val="2"/>
        </w:numPr>
        <w:pBdr>
          <w:top w:val="nil"/>
          <w:left w:val="nil"/>
          <w:bottom w:val="nil"/>
          <w:right w:val="nil"/>
          <w:between w:val="nil"/>
        </w:pBdr>
        <w:spacing w:line="259" w:lineRule="auto"/>
        <w:jc w:val="both"/>
        <w:rPr>
          <w:b/>
          <w:color w:val="000000"/>
          <w:sz w:val="22"/>
          <w:szCs w:val="22"/>
        </w:rPr>
      </w:pPr>
      <w:r>
        <w:rPr>
          <w:color w:val="000000"/>
          <w:sz w:val="22"/>
          <w:szCs w:val="22"/>
        </w:rPr>
        <w:t>Provide oversight to the preparation of the team’s annual work plans and budgets.</w:t>
      </w:r>
    </w:p>
    <w:p w14:paraId="4861C285" w14:textId="77777777" w:rsidR="002C1553" w:rsidRDefault="00960E7D">
      <w:pPr>
        <w:numPr>
          <w:ilvl w:val="0"/>
          <w:numId w:val="2"/>
        </w:numPr>
        <w:pBdr>
          <w:top w:val="nil"/>
          <w:left w:val="nil"/>
          <w:bottom w:val="nil"/>
          <w:right w:val="nil"/>
          <w:between w:val="nil"/>
        </w:pBdr>
        <w:shd w:val="clear" w:color="auto" w:fill="FFFFFF"/>
        <w:spacing w:after="280"/>
        <w:jc w:val="both"/>
        <w:rPr>
          <w:color w:val="000000"/>
          <w:sz w:val="22"/>
          <w:szCs w:val="22"/>
        </w:rPr>
      </w:pPr>
      <w:r>
        <w:rPr>
          <w:color w:val="212121"/>
          <w:sz w:val="22"/>
          <w:szCs w:val="22"/>
        </w:rPr>
        <w:t>Ensure budget utilization is as per scope, time and agreements.</w:t>
      </w:r>
    </w:p>
    <w:p w14:paraId="69704E37" w14:textId="77777777" w:rsidR="002C1553" w:rsidRDefault="00960E7D">
      <w:pPr>
        <w:jc w:val="both"/>
        <w:rPr>
          <w:b/>
          <w:color w:val="000000"/>
          <w:sz w:val="22"/>
          <w:szCs w:val="22"/>
        </w:rPr>
      </w:pPr>
      <w:r>
        <w:rPr>
          <w:b/>
          <w:color w:val="000000"/>
          <w:sz w:val="22"/>
          <w:szCs w:val="22"/>
        </w:rPr>
        <w:t>Management and leadership:</w:t>
      </w:r>
    </w:p>
    <w:p w14:paraId="0DED88DB" w14:textId="77777777" w:rsidR="004D59E3" w:rsidRDefault="00960E7D" w:rsidP="004D59E3">
      <w:pPr>
        <w:numPr>
          <w:ilvl w:val="0"/>
          <w:numId w:val="2"/>
        </w:numPr>
        <w:pBdr>
          <w:top w:val="nil"/>
          <w:left w:val="nil"/>
          <w:bottom w:val="nil"/>
          <w:right w:val="nil"/>
          <w:between w:val="nil"/>
        </w:pBdr>
        <w:spacing w:line="259" w:lineRule="auto"/>
        <w:jc w:val="both"/>
        <w:rPr>
          <w:color w:val="000000"/>
          <w:sz w:val="22"/>
          <w:szCs w:val="22"/>
        </w:rPr>
      </w:pPr>
      <w:r>
        <w:rPr>
          <w:color w:val="000000"/>
          <w:sz w:val="22"/>
          <w:szCs w:val="22"/>
        </w:rPr>
        <w:t>Responsible for overseeing and managing a team as well as providing leadership to others who will contribute to achieving the outcomes</w:t>
      </w:r>
      <w:r w:rsidR="00CF2459">
        <w:rPr>
          <w:color w:val="000000"/>
          <w:sz w:val="22"/>
          <w:szCs w:val="22"/>
        </w:rPr>
        <w:t xml:space="preserve"> </w:t>
      </w:r>
      <w:r w:rsidR="009E67BA" w:rsidRPr="009E67BA">
        <w:rPr>
          <w:color w:val="000000"/>
          <w:sz w:val="22"/>
          <w:szCs w:val="22"/>
        </w:rPr>
        <w:t xml:space="preserve">feminist leaderships and movements. </w:t>
      </w:r>
    </w:p>
    <w:p w14:paraId="7DF09EAC" w14:textId="2E22F3BE" w:rsidR="002C1553" w:rsidRPr="004D59E3" w:rsidRDefault="00960E7D" w:rsidP="004D59E3">
      <w:pPr>
        <w:numPr>
          <w:ilvl w:val="0"/>
          <w:numId w:val="2"/>
        </w:numPr>
        <w:pBdr>
          <w:top w:val="nil"/>
          <w:left w:val="nil"/>
          <w:bottom w:val="nil"/>
          <w:right w:val="nil"/>
          <w:between w:val="nil"/>
        </w:pBdr>
        <w:spacing w:line="259" w:lineRule="auto"/>
        <w:jc w:val="both"/>
        <w:rPr>
          <w:color w:val="000000"/>
          <w:sz w:val="22"/>
          <w:szCs w:val="22"/>
        </w:rPr>
      </w:pPr>
      <w:r w:rsidRPr="004D59E3">
        <w:rPr>
          <w:color w:val="000000"/>
          <w:sz w:val="22"/>
          <w:szCs w:val="22"/>
        </w:rPr>
        <w:t>Must be an astute manager of people, actively setting team goals, overseeing team budgets, mentoring the team, providing direction to the team for professional development, and leading in upholding CREA’s culture.</w:t>
      </w:r>
    </w:p>
    <w:p w14:paraId="13043708" w14:textId="77777777" w:rsidR="002C1553" w:rsidRDefault="00960E7D">
      <w:pPr>
        <w:widowControl w:val="0"/>
        <w:numPr>
          <w:ilvl w:val="0"/>
          <w:numId w:val="1"/>
        </w:numPr>
        <w:pBdr>
          <w:top w:val="nil"/>
          <w:left w:val="nil"/>
          <w:bottom w:val="nil"/>
          <w:right w:val="nil"/>
          <w:between w:val="nil"/>
        </w:pBdr>
        <w:tabs>
          <w:tab w:val="left" w:pos="-360"/>
        </w:tabs>
        <w:ind w:left="720"/>
        <w:jc w:val="both"/>
        <w:rPr>
          <w:color w:val="000000"/>
          <w:sz w:val="22"/>
          <w:szCs w:val="22"/>
        </w:rPr>
      </w:pPr>
      <w:r>
        <w:rPr>
          <w:color w:val="000000"/>
          <w:sz w:val="22"/>
          <w:szCs w:val="22"/>
        </w:rPr>
        <w:t>Play a key leadership role and support the Organizational Management Team to implement the new strategic plan.</w:t>
      </w:r>
    </w:p>
    <w:p w14:paraId="23BFDBD7" w14:textId="77777777" w:rsidR="002C1553" w:rsidRDefault="00960E7D">
      <w:pPr>
        <w:widowControl w:val="0"/>
        <w:numPr>
          <w:ilvl w:val="0"/>
          <w:numId w:val="1"/>
        </w:numPr>
        <w:pBdr>
          <w:top w:val="nil"/>
          <w:left w:val="nil"/>
          <w:bottom w:val="nil"/>
          <w:right w:val="nil"/>
          <w:between w:val="nil"/>
        </w:pBdr>
        <w:tabs>
          <w:tab w:val="left" w:pos="-360"/>
        </w:tabs>
        <w:ind w:left="720"/>
        <w:jc w:val="both"/>
        <w:rPr>
          <w:color w:val="000000"/>
          <w:sz w:val="22"/>
          <w:szCs w:val="22"/>
        </w:rPr>
      </w:pPr>
      <w:r>
        <w:rPr>
          <w:color w:val="000000"/>
          <w:sz w:val="22"/>
          <w:szCs w:val="22"/>
        </w:rPr>
        <w:t>Support the Senior Director, Programs and Innovation, to think conceptually and strategically about programs.</w:t>
      </w:r>
    </w:p>
    <w:p w14:paraId="126187D9" w14:textId="77777777" w:rsidR="002C1553" w:rsidRDefault="00960E7D">
      <w:pPr>
        <w:widowControl w:val="0"/>
        <w:numPr>
          <w:ilvl w:val="0"/>
          <w:numId w:val="1"/>
        </w:numPr>
        <w:pBdr>
          <w:top w:val="nil"/>
          <w:left w:val="nil"/>
          <w:bottom w:val="nil"/>
          <w:right w:val="nil"/>
          <w:between w:val="nil"/>
        </w:pBdr>
        <w:tabs>
          <w:tab w:val="left" w:pos="-360"/>
        </w:tabs>
        <w:ind w:left="720"/>
        <w:jc w:val="both"/>
        <w:rPr>
          <w:color w:val="000000"/>
          <w:sz w:val="22"/>
          <w:szCs w:val="22"/>
        </w:rPr>
      </w:pPr>
      <w:r>
        <w:rPr>
          <w:color w:val="000000"/>
          <w:sz w:val="22"/>
          <w:szCs w:val="22"/>
        </w:rPr>
        <w:t>Work closely with other Program Directors for cross program conversations and learning.</w:t>
      </w:r>
    </w:p>
    <w:p w14:paraId="42A540E9" w14:textId="77777777" w:rsidR="002C1553" w:rsidRDefault="00960E7D">
      <w:pPr>
        <w:widowControl w:val="0"/>
        <w:numPr>
          <w:ilvl w:val="0"/>
          <w:numId w:val="1"/>
        </w:numPr>
        <w:pBdr>
          <w:top w:val="nil"/>
          <w:left w:val="nil"/>
          <w:bottom w:val="nil"/>
          <w:right w:val="nil"/>
          <w:between w:val="nil"/>
        </w:pBdr>
        <w:tabs>
          <w:tab w:val="left" w:pos="-360"/>
        </w:tabs>
        <w:ind w:left="720"/>
        <w:jc w:val="both"/>
        <w:rPr>
          <w:color w:val="000000"/>
          <w:sz w:val="22"/>
          <w:szCs w:val="22"/>
        </w:rPr>
      </w:pPr>
      <w:r>
        <w:rPr>
          <w:color w:val="000000"/>
          <w:sz w:val="22"/>
          <w:szCs w:val="22"/>
        </w:rPr>
        <w:t>Be a leader of innovative ideas and inspire staff to work on them creatively.</w:t>
      </w:r>
    </w:p>
    <w:p w14:paraId="58B80382" w14:textId="77777777" w:rsidR="002C1553" w:rsidRDefault="00960E7D">
      <w:pPr>
        <w:widowControl w:val="0"/>
        <w:numPr>
          <w:ilvl w:val="0"/>
          <w:numId w:val="1"/>
        </w:numPr>
        <w:tabs>
          <w:tab w:val="left" w:pos="-360"/>
        </w:tabs>
        <w:ind w:left="720"/>
        <w:jc w:val="both"/>
        <w:rPr>
          <w:color w:val="000000"/>
          <w:sz w:val="22"/>
          <w:szCs w:val="22"/>
        </w:rPr>
      </w:pPr>
      <w:r>
        <w:rPr>
          <w:color w:val="000000"/>
          <w:sz w:val="22"/>
          <w:szCs w:val="22"/>
        </w:rPr>
        <w:t>Provide supervision and guidance to team members in managing, coordinating and implementing programs so that program objectives and deliverables are met.</w:t>
      </w:r>
    </w:p>
    <w:p w14:paraId="266B7C67" w14:textId="77777777" w:rsidR="002C1553" w:rsidRDefault="00960E7D">
      <w:pPr>
        <w:widowControl w:val="0"/>
        <w:numPr>
          <w:ilvl w:val="0"/>
          <w:numId w:val="1"/>
        </w:numPr>
        <w:tabs>
          <w:tab w:val="left" w:pos="-360"/>
        </w:tabs>
        <w:ind w:left="720"/>
        <w:jc w:val="both"/>
        <w:rPr>
          <w:color w:val="000000"/>
          <w:sz w:val="22"/>
          <w:szCs w:val="22"/>
        </w:rPr>
      </w:pPr>
      <w:r>
        <w:rPr>
          <w:color w:val="000000"/>
          <w:sz w:val="22"/>
          <w:szCs w:val="22"/>
        </w:rPr>
        <w:t>Encourage team members to strive for excellence.</w:t>
      </w:r>
    </w:p>
    <w:p w14:paraId="04903DA9" w14:textId="77777777" w:rsidR="002C1553" w:rsidRDefault="00960E7D">
      <w:pPr>
        <w:widowControl w:val="0"/>
        <w:numPr>
          <w:ilvl w:val="0"/>
          <w:numId w:val="1"/>
        </w:numPr>
        <w:tabs>
          <w:tab w:val="left" w:pos="-360"/>
        </w:tabs>
        <w:ind w:left="720"/>
        <w:jc w:val="both"/>
        <w:rPr>
          <w:color w:val="000000"/>
          <w:sz w:val="22"/>
          <w:szCs w:val="22"/>
        </w:rPr>
      </w:pPr>
      <w:r>
        <w:rPr>
          <w:color w:val="000000"/>
          <w:sz w:val="22"/>
          <w:szCs w:val="22"/>
        </w:rPr>
        <w:t>Play a key role in upholding CREA’s culture and values.</w:t>
      </w:r>
    </w:p>
    <w:p w14:paraId="2C9A1F63" w14:textId="77777777" w:rsidR="002C1553" w:rsidRDefault="002C1553">
      <w:pPr>
        <w:widowControl w:val="0"/>
        <w:tabs>
          <w:tab w:val="left" w:pos="-360"/>
        </w:tabs>
        <w:jc w:val="both"/>
        <w:rPr>
          <w:color w:val="000000"/>
          <w:sz w:val="22"/>
          <w:szCs w:val="22"/>
        </w:rPr>
      </w:pPr>
    </w:p>
    <w:p w14:paraId="2FB2EC23" w14:textId="77777777" w:rsidR="002C1553" w:rsidRDefault="00960E7D">
      <w:pPr>
        <w:widowControl w:val="0"/>
        <w:tabs>
          <w:tab w:val="left" w:pos="-360"/>
        </w:tabs>
        <w:jc w:val="both"/>
        <w:rPr>
          <w:b/>
          <w:color w:val="000000"/>
          <w:sz w:val="22"/>
          <w:szCs w:val="22"/>
        </w:rPr>
      </w:pPr>
      <w:r>
        <w:rPr>
          <w:b/>
          <w:color w:val="000000"/>
          <w:sz w:val="22"/>
          <w:szCs w:val="22"/>
        </w:rPr>
        <w:lastRenderedPageBreak/>
        <w:t xml:space="preserve">Networking and </w:t>
      </w:r>
      <w:r>
        <w:rPr>
          <w:b/>
          <w:sz w:val="22"/>
          <w:szCs w:val="22"/>
        </w:rPr>
        <w:t>d</w:t>
      </w:r>
      <w:r>
        <w:rPr>
          <w:b/>
          <w:color w:val="000000"/>
          <w:sz w:val="22"/>
          <w:szCs w:val="22"/>
        </w:rPr>
        <w:t xml:space="preserve">onor </w:t>
      </w:r>
      <w:r>
        <w:rPr>
          <w:b/>
          <w:sz w:val="22"/>
          <w:szCs w:val="22"/>
        </w:rPr>
        <w:t>m</w:t>
      </w:r>
      <w:r>
        <w:rPr>
          <w:b/>
          <w:color w:val="000000"/>
          <w:sz w:val="22"/>
          <w:szCs w:val="22"/>
        </w:rPr>
        <w:t>anagement:</w:t>
      </w:r>
    </w:p>
    <w:p w14:paraId="7E19C604" w14:textId="77777777" w:rsidR="002C1553" w:rsidRDefault="00960E7D">
      <w:pPr>
        <w:widowControl w:val="0"/>
        <w:numPr>
          <w:ilvl w:val="0"/>
          <w:numId w:val="4"/>
        </w:numPr>
        <w:pBdr>
          <w:top w:val="nil"/>
          <w:left w:val="nil"/>
          <w:bottom w:val="nil"/>
          <w:right w:val="nil"/>
          <w:between w:val="nil"/>
        </w:pBdr>
        <w:tabs>
          <w:tab w:val="left" w:pos="-360"/>
        </w:tabs>
        <w:spacing w:line="259" w:lineRule="auto"/>
        <w:jc w:val="both"/>
        <w:rPr>
          <w:color w:val="000000"/>
          <w:sz w:val="22"/>
          <w:szCs w:val="22"/>
        </w:rPr>
      </w:pPr>
      <w:r>
        <w:rPr>
          <w:color w:val="000000"/>
          <w:sz w:val="22"/>
          <w:szCs w:val="22"/>
        </w:rPr>
        <w:t xml:space="preserve">Responsible for networking with peers to stay connected with emerging opportunities and maintaining current knowledge about trends, movements, and policy developments. </w:t>
      </w:r>
    </w:p>
    <w:p w14:paraId="3DCE7659" w14:textId="77777777" w:rsidR="002C1553" w:rsidRDefault="00960E7D">
      <w:pPr>
        <w:widowControl w:val="0"/>
        <w:numPr>
          <w:ilvl w:val="0"/>
          <w:numId w:val="4"/>
        </w:numPr>
        <w:pBdr>
          <w:top w:val="nil"/>
          <w:left w:val="nil"/>
          <w:bottom w:val="nil"/>
          <w:right w:val="nil"/>
          <w:between w:val="nil"/>
        </w:pBdr>
        <w:tabs>
          <w:tab w:val="left" w:pos="-360"/>
        </w:tabs>
        <w:spacing w:line="259" w:lineRule="auto"/>
        <w:jc w:val="both"/>
        <w:rPr>
          <w:color w:val="000000"/>
          <w:sz w:val="22"/>
          <w:szCs w:val="22"/>
        </w:rPr>
      </w:pPr>
      <w:r>
        <w:rPr>
          <w:color w:val="000000"/>
          <w:sz w:val="22"/>
          <w:szCs w:val="22"/>
        </w:rPr>
        <w:t>Sharing responsibilities (along with other CREA staff) of representing CREA at external forums and with donors and other stakeholders and communicat</w:t>
      </w:r>
      <w:r>
        <w:rPr>
          <w:sz w:val="22"/>
          <w:szCs w:val="22"/>
        </w:rPr>
        <w:t>ing</w:t>
      </w:r>
      <w:r>
        <w:rPr>
          <w:color w:val="000000"/>
          <w:sz w:val="22"/>
          <w:szCs w:val="22"/>
        </w:rPr>
        <w:t xml:space="preserve"> CREA’s impact.</w:t>
      </w:r>
    </w:p>
    <w:p w14:paraId="349F0794" w14:textId="4C409B8E" w:rsidR="002C1553" w:rsidRPr="004D59E3" w:rsidRDefault="00960E7D" w:rsidP="004D59E3">
      <w:pPr>
        <w:numPr>
          <w:ilvl w:val="0"/>
          <w:numId w:val="2"/>
        </w:numPr>
        <w:pBdr>
          <w:top w:val="nil"/>
          <w:left w:val="nil"/>
          <w:bottom w:val="nil"/>
          <w:right w:val="nil"/>
          <w:between w:val="nil"/>
        </w:pBdr>
        <w:spacing w:line="259" w:lineRule="auto"/>
        <w:jc w:val="both"/>
        <w:rPr>
          <w:b/>
          <w:color w:val="000000"/>
          <w:sz w:val="22"/>
          <w:szCs w:val="22"/>
        </w:rPr>
      </w:pPr>
      <w:r>
        <w:rPr>
          <w:color w:val="000000"/>
          <w:sz w:val="22"/>
          <w:szCs w:val="22"/>
        </w:rPr>
        <w:t>Oversee all donor-related deliverables</w:t>
      </w:r>
      <w:r w:rsidR="009E67BA">
        <w:rPr>
          <w:color w:val="000000"/>
          <w:sz w:val="22"/>
          <w:szCs w:val="22"/>
        </w:rPr>
        <w:t xml:space="preserve"> under </w:t>
      </w:r>
      <w:r w:rsidR="009E67BA">
        <w:rPr>
          <w:color w:val="000000"/>
          <w:sz w:val="22"/>
          <w:szCs w:val="22"/>
        </w:rPr>
        <w:t xml:space="preserve">feminist leaderships and movements. </w:t>
      </w:r>
      <w:r w:rsidRPr="009E67BA">
        <w:rPr>
          <w:color w:val="000000"/>
          <w:sz w:val="22"/>
          <w:szCs w:val="22"/>
        </w:rPr>
        <w:t>including narrative reports and other donor asks.</w:t>
      </w:r>
    </w:p>
    <w:p w14:paraId="53F28B09" w14:textId="166988E6" w:rsidR="002C1553" w:rsidRPr="009E67BA" w:rsidRDefault="00960E7D" w:rsidP="004D59E3">
      <w:pPr>
        <w:numPr>
          <w:ilvl w:val="0"/>
          <w:numId w:val="2"/>
        </w:numPr>
        <w:pBdr>
          <w:top w:val="nil"/>
          <w:left w:val="nil"/>
          <w:bottom w:val="nil"/>
          <w:right w:val="nil"/>
          <w:between w:val="nil"/>
        </w:pBdr>
        <w:spacing w:line="259" w:lineRule="auto"/>
        <w:jc w:val="both"/>
        <w:rPr>
          <w:color w:val="000000"/>
          <w:sz w:val="22"/>
          <w:szCs w:val="22"/>
        </w:rPr>
      </w:pPr>
      <w:r>
        <w:rPr>
          <w:color w:val="000000"/>
          <w:sz w:val="22"/>
          <w:szCs w:val="22"/>
        </w:rPr>
        <w:t xml:space="preserve">Be a key contributor to proposals, especially for programs under </w:t>
      </w:r>
      <w:r w:rsidR="009E67BA" w:rsidRPr="009E67BA">
        <w:rPr>
          <w:color w:val="000000"/>
          <w:sz w:val="22"/>
          <w:szCs w:val="22"/>
        </w:rPr>
        <w:t xml:space="preserve">feminist leaderships and movements. </w:t>
      </w:r>
    </w:p>
    <w:p w14:paraId="1ACCC30C" w14:textId="77777777" w:rsidR="002C1553" w:rsidRDefault="00960E7D">
      <w:pPr>
        <w:widowControl w:val="0"/>
        <w:numPr>
          <w:ilvl w:val="0"/>
          <w:numId w:val="4"/>
        </w:numPr>
        <w:pBdr>
          <w:top w:val="nil"/>
          <w:left w:val="nil"/>
          <w:bottom w:val="nil"/>
          <w:right w:val="nil"/>
          <w:between w:val="nil"/>
        </w:pBdr>
        <w:tabs>
          <w:tab w:val="left" w:pos="-360"/>
        </w:tabs>
        <w:spacing w:after="160" w:line="259" w:lineRule="auto"/>
        <w:jc w:val="both"/>
        <w:rPr>
          <w:color w:val="000000"/>
          <w:sz w:val="22"/>
          <w:szCs w:val="22"/>
        </w:rPr>
      </w:pPr>
      <w:r>
        <w:rPr>
          <w:color w:val="000000"/>
          <w:sz w:val="22"/>
          <w:szCs w:val="22"/>
        </w:rPr>
        <w:t>Proactively build and nurture relationships with donors and support the Resource Development team in doing so, as and when required.</w:t>
      </w:r>
    </w:p>
    <w:p w14:paraId="3C63509E" w14:textId="77777777" w:rsidR="002C1553" w:rsidRDefault="00960E7D">
      <w:pPr>
        <w:jc w:val="both"/>
        <w:rPr>
          <w:b/>
          <w:color w:val="000000"/>
          <w:sz w:val="22"/>
          <w:szCs w:val="22"/>
        </w:rPr>
      </w:pPr>
      <w:r>
        <w:rPr>
          <w:b/>
          <w:color w:val="000000"/>
          <w:sz w:val="22"/>
          <w:szCs w:val="22"/>
        </w:rPr>
        <w:t>Representation:</w:t>
      </w:r>
    </w:p>
    <w:p w14:paraId="49188C26" w14:textId="77777777" w:rsidR="002C1553" w:rsidRDefault="00960E7D">
      <w:pPr>
        <w:widowControl w:val="0"/>
        <w:numPr>
          <w:ilvl w:val="0"/>
          <w:numId w:val="1"/>
        </w:numPr>
        <w:tabs>
          <w:tab w:val="left" w:pos="-360"/>
        </w:tabs>
        <w:ind w:left="720"/>
        <w:jc w:val="both"/>
        <w:rPr>
          <w:sz w:val="22"/>
          <w:szCs w:val="22"/>
        </w:rPr>
      </w:pPr>
      <w:r>
        <w:rPr>
          <w:color w:val="000000"/>
          <w:sz w:val="22"/>
          <w:szCs w:val="22"/>
        </w:rPr>
        <w:t>Represent CREA with external stakeholders, including donors, consortium members and at high level forums.</w:t>
      </w:r>
    </w:p>
    <w:p w14:paraId="4DC563F9" w14:textId="77777777" w:rsidR="002C1553" w:rsidRDefault="00960E7D">
      <w:pPr>
        <w:widowControl w:val="0"/>
        <w:numPr>
          <w:ilvl w:val="0"/>
          <w:numId w:val="1"/>
        </w:numPr>
        <w:tabs>
          <w:tab w:val="left" w:pos="-360"/>
        </w:tabs>
        <w:ind w:left="720"/>
        <w:jc w:val="both"/>
        <w:rPr>
          <w:sz w:val="22"/>
          <w:szCs w:val="22"/>
        </w:rPr>
      </w:pPr>
      <w:r>
        <w:rPr>
          <w:color w:val="000000"/>
          <w:sz w:val="22"/>
          <w:szCs w:val="22"/>
        </w:rPr>
        <w:t>Actively communicate CREA’s impact at national, regional, and global levels.</w:t>
      </w:r>
    </w:p>
    <w:p w14:paraId="28991CF4" w14:textId="77777777" w:rsidR="002C1553" w:rsidRDefault="002C1553">
      <w:pPr>
        <w:widowControl w:val="0"/>
        <w:tabs>
          <w:tab w:val="left" w:pos="-360"/>
        </w:tabs>
        <w:jc w:val="both"/>
        <w:rPr>
          <w:sz w:val="22"/>
          <w:szCs w:val="22"/>
        </w:rPr>
      </w:pPr>
    </w:p>
    <w:p w14:paraId="14F879C9" w14:textId="77777777" w:rsidR="002C1553" w:rsidRDefault="00960E7D">
      <w:pPr>
        <w:widowControl w:val="0"/>
        <w:tabs>
          <w:tab w:val="left" w:pos="-360"/>
        </w:tabs>
        <w:jc w:val="both"/>
        <w:rPr>
          <w:b/>
          <w:sz w:val="22"/>
          <w:szCs w:val="22"/>
        </w:rPr>
      </w:pPr>
      <w:r>
        <w:rPr>
          <w:b/>
          <w:color w:val="000000"/>
          <w:sz w:val="22"/>
          <w:szCs w:val="22"/>
        </w:rPr>
        <w:t>Monitoring, evaluation and learning:</w:t>
      </w:r>
    </w:p>
    <w:p w14:paraId="1B64CFE4" w14:textId="6997A9A8" w:rsidR="002C1553" w:rsidRPr="009E67BA" w:rsidRDefault="00960E7D" w:rsidP="004D59E3">
      <w:pPr>
        <w:numPr>
          <w:ilvl w:val="0"/>
          <w:numId w:val="2"/>
        </w:numPr>
        <w:pBdr>
          <w:top w:val="nil"/>
          <w:left w:val="nil"/>
          <w:bottom w:val="nil"/>
          <w:right w:val="nil"/>
          <w:between w:val="nil"/>
        </w:pBdr>
        <w:spacing w:line="259" w:lineRule="auto"/>
        <w:jc w:val="both"/>
        <w:rPr>
          <w:color w:val="000000"/>
          <w:sz w:val="22"/>
          <w:szCs w:val="22"/>
        </w:rPr>
      </w:pPr>
      <w:r>
        <w:rPr>
          <w:sz w:val="22"/>
          <w:szCs w:val="22"/>
        </w:rPr>
        <w:t xml:space="preserve">Provide support to the MEL team by ensuring that programs under </w:t>
      </w:r>
      <w:r w:rsidR="009E67BA" w:rsidRPr="009E67BA">
        <w:rPr>
          <w:color w:val="000000"/>
          <w:sz w:val="22"/>
          <w:szCs w:val="22"/>
        </w:rPr>
        <w:t xml:space="preserve">feminist leaderships and movements. </w:t>
      </w:r>
      <w:r w:rsidRPr="009E67BA">
        <w:rPr>
          <w:sz w:val="22"/>
          <w:szCs w:val="22"/>
        </w:rPr>
        <w:t>deliver on outcomes as outlined in the strategic plan.</w:t>
      </w:r>
    </w:p>
    <w:p w14:paraId="05881654" w14:textId="1CC87646" w:rsidR="002C1553" w:rsidRPr="004D59E3" w:rsidRDefault="00960E7D" w:rsidP="004D59E3">
      <w:pPr>
        <w:numPr>
          <w:ilvl w:val="0"/>
          <w:numId w:val="2"/>
        </w:numPr>
        <w:pBdr>
          <w:top w:val="nil"/>
          <w:left w:val="nil"/>
          <w:bottom w:val="nil"/>
          <w:right w:val="nil"/>
          <w:between w:val="nil"/>
        </w:pBdr>
        <w:spacing w:line="259" w:lineRule="auto"/>
        <w:jc w:val="both"/>
        <w:rPr>
          <w:color w:val="000000"/>
          <w:sz w:val="22"/>
          <w:szCs w:val="22"/>
        </w:rPr>
      </w:pPr>
      <w:r>
        <w:rPr>
          <w:color w:val="000000"/>
          <w:sz w:val="22"/>
          <w:szCs w:val="22"/>
        </w:rPr>
        <w:t xml:space="preserve">Ensure that outcomes under </w:t>
      </w:r>
      <w:r w:rsidR="004D59E3" w:rsidRPr="004D59E3">
        <w:rPr>
          <w:color w:val="000000"/>
          <w:sz w:val="22"/>
          <w:szCs w:val="22"/>
        </w:rPr>
        <w:t>feminist leaderships and movements</w:t>
      </w:r>
      <w:r w:rsidR="004D59E3">
        <w:rPr>
          <w:color w:val="000000"/>
          <w:sz w:val="22"/>
          <w:szCs w:val="22"/>
        </w:rPr>
        <w:t xml:space="preserve"> </w:t>
      </w:r>
      <w:r w:rsidRPr="004D59E3">
        <w:rPr>
          <w:color w:val="000000"/>
          <w:sz w:val="22"/>
          <w:szCs w:val="22"/>
        </w:rPr>
        <w:t>are achieved.</w:t>
      </w:r>
    </w:p>
    <w:p w14:paraId="50CD4658" w14:textId="706095BB" w:rsidR="002C1553" w:rsidRDefault="00960E7D">
      <w:pPr>
        <w:widowControl w:val="0"/>
        <w:numPr>
          <w:ilvl w:val="0"/>
          <w:numId w:val="1"/>
        </w:numPr>
        <w:tabs>
          <w:tab w:val="left" w:pos="-360"/>
        </w:tabs>
        <w:ind w:left="720"/>
        <w:jc w:val="both"/>
        <w:rPr>
          <w:color w:val="000000"/>
          <w:sz w:val="22"/>
          <w:szCs w:val="22"/>
        </w:rPr>
      </w:pPr>
      <w:r>
        <w:rPr>
          <w:color w:val="000000"/>
          <w:sz w:val="22"/>
          <w:szCs w:val="22"/>
        </w:rPr>
        <w:t xml:space="preserve">Ensure quality reporting for the </w:t>
      </w:r>
      <w:r w:rsidR="00CF2459">
        <w:rPr>
          <w:color w:val="000000"/>
          <w:sz w:val="22"/>
          <w:szCs w:val="22"/>
        </w:rPr>
        <w:t>S</w:t>
      </w:r>
      <w:r>
        <w:rPr>
          <w:color w:val="000000"/>
          <w:sz w:val="22"/>
          <w:szCs w:val="22"/>
        </w:rPr>
        <w:t xml:space="preserve">trategic </w:t>
      </w:r>
      <w:r w:rsidR="00CF2459">
        <w:rPr>
          <w:color w:val="000000"/>
          <w:sz w:val="22"/>
          <w:szCs w:val="22"/>
        </w:rPr>
        <w:t>O</w:t>
      </w:r>
      <w:r>
        <w:rPr>
          <w:color w:val="000000"/>
          <w:sz w:val="22"/>
          <w:szCs w:val="22"/>
        </w:rPr>
        <w:t>bjective is done in a timely manner.</w:t>
      </w:r>
    </w:p>
    <w:p w14:paraId="6E106FCA" w14:textId="77777777" w:rsidR="002C1553" w:rsidRDefault="002C1553">
      <w:pPr>
        <w:jc w:val="both"/>
        <w:rPr>
          <w:sz w:val="22"/>
          <w:szCs w:val="22"/>
        </w:rPr>
      </w:pPr>
    </w:p>
    <w:p w14:paraId="079D7FB6" w14:textId="77777777" w:rsidR="002C1553" w:rsidRDefault="00960E7D">
      <w:pPr>
        <w:widowControl w:val="0"/>
        <w:tabs>
          <w:tab w:val="left" w:pos="-360"/>
        </w:tabs>
        <w:jc w:val="both"/>
        <w:rPr>
          <w:b/>
          <w:color w:val="000000"/>
          <w:sz w:val="22"/>
          <w:szCs w:val="22"/>
        </w:rPr>
      </w:pPr>
      <w:r>
        <w:rPr>
          <w:b/>
          <w:color w:val="000000"/>
          <w:sz w:val="22"/>
          <w:szCs w:val="22"/>
        </w:rPr>
        <w:t>Communications:</w:t>
      </w:r>
    </w:p>
    <w:p w14:paraId="40392F2D" w14:textId="77777777" w:rsidR="002C1553" w:rsidRDefault="00960E7D">
      <w:pPr>
        <w:widowControl w:val="0"/>
        <w:numPr>
          <w:ilvl w:val="0"/>
          <w:numId w:val="1"/>
        </w:numPr>
        <w:tabs>
          <w:tab w:val="left" w:pos="-360"/>
        </w:tabs>
        <w:ind w:left="720"/>
        <w:jc w:val="both"/>
        <w:rPr>
          <w:color w:val="000000"/>
          <w:sz w:val="22"/>
          <w:szCs w:val="22"/>
        </w:rPr>
      </w:pPr>
      <w:r>
        <w:rPr>
          <w:sz w:val="22"/>
          <w:szCs w:val="22"/>
        </w:rPr>
        <w:t>Support the Communications team and contribute to the program communications strategy.</w:t>
      </w:r>
    </w:p>
    <w:p w14:paraId="6CD3A4D1" w14:textId="77777777" w:rsidR="002C1553" w:rsidRDefault="00960E7D">
      <w:pPr>
        <w:widowControl w:val="0"/>
        <w:numPr>
          <w:ilvl w:val="0"/>
          <w:numId w:val="1"/>
        </w:numPr>
        <w:tabs>
          <w:tab w:val="left" w:pos="-360"/>
        </w:tabs>
        <w:ind w:left="720"/>
        <w:jc w:val="both"/>
        <w:rPr>
          <w:color w:val="000000"/>
          <w:sz w:val="22"/>
          <w:szCs w:val="22"/>
        </w:rPr>
      </w:pPr>
      <w:r>
        <w:rPr>
          <w:color w:val="000000"/>
          <w:sz w:val="22"/>
          <w:szCs w:val="22"/>
        </w:rPr>
        <w:t>Contribute to program communications strategy.</w:t>
      </w:r>
    </w:p>
    <w:p w14:paraId="0E66CD1B" w14:textId="77777777" w:rsidR="002C1553" w:rsidRDefault="00960E7D">
      <w:pPr>
        <w:widowControl w:val="0"/>
        <w:numPr>
          <w:ilvl w:val="0"/>
          <w:numId w:val="1"/>
        </w:numPr>
        <w:tabs>
          <w:tab w:val="left" w:pos="-360"/>
        </w:tabs>
        <w:ind w:left="720"/>
        <w:jc w:val="both"/>
        <w:rPr>
          <w:color w:val="000000"/>
          <w:sz w:val="22"/>
          <w:szCs w:val="22"/>
        </w:rPr>
      </w:pPr>
      <w:r>
        <w:rPr>
          <w:color w:val="000000"/>
          <w:sz w:val="22"/>
          <w:szCs w:val="22"/>
        </w:rPr>
        <w:t>Contribute significantly to CREA’s annual report.</w:t>
      </w:r>
    </w:p>
    <w:p w14:paraId="18D73CEF" w14:textId="77777777" w:rsidR="002C1553" w:rsidRDefault="002C1553">
      <w:pPr>
        <w:jc w:val="both"/>
        <w:rPr>
          <w:sz w:val="22"/>
          <w:szCs w:val="22"/>
        </w:rPr>
      </w:pPr>
    </w:p>
    <w:p w14:paraId="1449522D" w14:textId="77777777" w:rsidR="002C1553" w:rsidRDefault="002C1553">
      <w:pPr>
        <w:jc w:val="both"/>
        <w:rPr>
          <w:sz w:val="22"/>
          <w:szCs w:val="22"/>
        </w:rPr>
      </w:pPr>
    </w:p>
    <w:p w14:paraId="5BE24869" w14:textId="77777777" w:rsidR="002C1553" w:rsidRDefault="00960E7D">
      <w:pPr>
        <w:jc w:val="both"/>
        <w:rPr>
          <w:b/>
        </w:rPr>
      </w:pPr>
      <w:r>
        <w:rPr>
          <w:b/>
        </w:rPr>
        <w:t>Qualifications, Experience and Competencies:</w:t>
      </w:r>
    </w:p>
    <w:p w14:paraId="1300C99A" w14:textId="77777777" w:rsidR="002C1553" w:rsidRDefault="002C1553">
      <w:pPr>
        <w:jc w:val="both"/>
        <w:rPr>
          <w:b/>
          <w:sz w:val="12"/>
          <w:szCs w:val="12"/>
        </w:rPr>
      </w:pPr>
    </w:p>
    <w:p w14:paraId="2042CA2D"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Master’s degree in the field of social science or equivalent subject.</w:t>
      </w:r>
    </w:p>
    <w:p w14:paraId="3D52E0C9"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 xml:space="preserve">15 years+ experience in the NGO sector, of which at least 10 have been in leadership positions with increasing responsibility. </w:t>
      </w:r>
    </w:p>
    <w:p w14:paraId="2F8660F4" w14:textId="3095CDC0"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 xml:space="preserve">Proficiency with </w:t>
      </w:r>
      <w:r w:rsidR="004D59E3">
        <w:rPr>
          <w:color w:val="000000"/>
          <w:sz w:val="22"/>
          <w:szCs w:val="22"/>
        </w:rPr>
        <w:t>Smartsheet</w:t>
      </w:r>
      <w:r>
        <w:rPr>
          <w:color w:val="000000"/>
          <w:sz w:val="22"/>
          <w:szCs w:val="22"/>
        </w:rPr>
        <w:t xml:space="preserve">, </w:t>
      </w:r>
      <w:r w:rsidR="004D59E3">
        <w:rPr>
          <w:color w:val="000000"/>
          <w:sz w:val="22"/>
          <w:szCs w:val="22"/>
        </w:rPr>
        <w:t>Next cloud</w:t>
      </w:r>
      <w:r>
        <w:rPr>
          <w:color w:val="000000"/>
          <w:sz w:val="22"/>
          <w:szCs w:val="22"/>
        </w:rPr>
        <w:t xml:space="preserve"> and MS Office will be preferred.</w:t>
      </w:r>
    </w:p>
    <w:p w14:paraId="514233A0"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Deep knowledge of the global and local politics, language, context and various issues around feminist leadership, feminist mentorship, movement building and cross movement dialogues.</w:t>
      </w:r>
    </w:p>
    <w:p w14:paraId="73C369CC"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Understands deeply different approaches and intersectionality of issues around sexuality, gender, and rights.</w:t>
      </w:r>
    </w:p>
    <w:p w14:paraId="2ABEADCC"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Knows the challenges of operating as a global organi</w:t>
      </w:r>
      <w:r>
        <w:rPr>
          <w:sz w:val="22"/>
          <w:szCs w:val="22"/>
        </w:rPr>
        <w:t>z</w:t>
      </w:r>
      <w:r>
        <w:rPr>
          <w:color w:val="000000"/>
          <w:sz w:val="22"/>
          <w:szCs w:val="22"/>
        </w:rPr>
        <w:t>ation and understands the compliance requirements, societal and political norms, local context, and ecosystem.</w:t>
      </w:r>
    </w:p>
    <w:p w14:paraId="701E3A28"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Deep experience of strategizing and leading different programs across South Asia, East Africa, and various other parts of the global South.</w:t>
      </w:r>
    </w:p>
    <w:p w14:paraId="52AA0292"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Is recogni</w:t>
      </w:r>
      <w:r>
        <w:rPr>
          <w:sz w:val="22"/>
          <w:szCs w:val="22"/>
        </w:rPr>
        <w:t>z</w:t>
      </w:r>
      <w:r>
        <w:rPr>
          <w:color w:val="000000"/>
          <w:sz w:val="22"/>
          <w:szCs w:val="22"/>
        </w:rPr>
        <w:t>ed in the sector as an important voice.</w:t>
      </w:r>
    </w:p>
    <w:p w14:paraId="5F31868F"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Is widely networked with different organi</w:t>
      </w:r>
      <w:r>
        <w:rPr>
          <w:sz w:val="22"/>
          <w:szCs w:val="22"/>
        </w:rPr>
        <w:t>z</w:t>
      </w:r>
      <w:r>
        <w:rPr>
          <w:color w:val="000000"/>
          <w:sz w:val="22"/>
          <w:szCs w:val="22"/>
        </w:rPr>
        <w:t>ations in the sector, the funding community, talent, and experts.</w:t>
      </w:r>
    </w:p>
    <w:p w14:paraId="0A040EE5"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Is an outstanding communicator, both in verbal and written.</w:t>
      </w:r>
    </w:p>
    <w:p w14:paraId="58BC0CBB"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Personally organi</w:t>
      </w:r>
      <w:r>
        <w:rPr>
          <w:sz w:val="22"/>
          <w:szCs w:val="22"/>
        </w:rPr>
        <w:t>z</w:t>
      </w:r>
      <w:r>
        <w:rPr>
          <w:color w:val="000000"/>
          <w:sz w:val="22"/>
          <w:szCs w:val="22"/>
        </w:rPr>
        <w:t>ed and can create good processes for organi</w:t>
      </w:r>
      <w:r>
        <w:rPr>
          <w:sz w:val="22"/>
          <w:szCs w:val="22"/>
        </w:rPr>
        <w:t>z</w:t>
      </w:r>
      <w:r>
        <w:rPr>
          <w:color w:val="000000"/>
          <w:sz w:val="22"/>
          <w:szCs w:val="22"/>
        </w:rPr>
        <w:t>ing work, structures, reporting and reviews.</w:t>
      </w:r>
    </w:p>
    <w:p w14:paraId="41413BD9"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Demonstrated experience of successfully leading multicultural teams and diverse talent, working globally and across time zones.</w:t>
      </w:r>
    </w:p>
    <w:p w14:paraId="7EA1CC78"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lastRenderedPageBreak/>
        <w:t>Demonstrated experience of leading multiple pieces of work that is recogni</w:t>
      </w:r>
      <w:r>
        <w:rPr>
          <w:sz w:val="22"/>
          <w:szCs w:val="22"/>
        </w:rPr>
        <w:t>z</w:t>
      </w:r>
      <w:r>
        <w:rPr>
          <w:color w:val="000000"/>
          <w:sz w:val="22"/>
          <w:szCs w:val="22"/>
        </w:rPr>
        <w:t>ed as being innovative.</w:t>
      </w:r>
    </w:p>
    <w:p w14:paraId="202E133A"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 xml:space="preserve">Astute communicator, </w:t>
      </w:r>
      <w:r>
        <w:rPr>
          <w:sz w:val="22"/>
          <w:szCs w:val="22"/>
        </w:rPr>
        <w:t>sensitive</w:t>
      </w:r>
      <w:r>
        <w:rPr>
          <w:color w:val="000000"/>
          <w:sz w:val="22"/>
          <w:szCs w:val="22"/>
        </w:rPr>
        <w:t xml:space="preserve"> to context</w:t>
      </w:r>
      <w:r>
        <w:rPr>
          <w:sz w:val="22"/>
          <w:szCs w:val="22"/>
        </w:rPr>
        <w:t xml:space="preserve"> and</w:t>
      </w:r>
      <w:r>
        <w:rPr>
          <w:color w:val="000000"/>
          <w:sz w:val="22"/>
          <w:szCs w:val="22"/>
        </w:rPr>
        <w:t xml:space="preserve"> personalities.</w:t>
      </w:r>
    </w:p>
    <w:p w14:paraId="22A466D2" w14:textId="77777777" w:rsidR="002C1553" w:rsidRDefault="00960E7D">
      <w:pPr>
        <w:numPr>
          <w:ilvl w:val="0"/>
          <w:numId w:val="3"/>
        </w:numPr>
        <w:pBdr>
          <w:top w:val="nil"/>
          <w:left w:val="nil"/>
          <w:bottom w:val="nil"/>
          <w:right w:val="nil"/>
          <w:between w:val="nil"/>
        </w:pBdr>
        <w:jc w:val="both"/>
        <w:rPr>
          <w:color w:val="000000"/>
          <w:sz w:val="22"/>
          <w:szCs w:val="22"/>
        </w:rPr>
      </w:pPr>
      <w:r>
        <w:rPr>
          <w:color w:val="000000"/>
          <w:sz w:val="22"/>
          <w:szCs w:val="22"/>
        </w:rPr>
        <w:t>Preference will be given to those with experience of different geographies in the global South.</w:t>
      </w:r>
    </w:p>
    <w:p w14:paraId="18095C76" w14:textId="77777777" w:rsidR="002C1553" w:rsidRDefault="002C1553">
      <w:pPr>
        <w:shd w:val="clear" w:color="auto" w:fill="FFFFFF"/>
        <w:jc w:val="both"/>
        <w:rPr>
          <w:b/>
          <w:sz w:val="22"/>
          <w:szCs w:val="22"/>
        </w:rPr>
      </w:pPr>
    </w:p>
    <w:p w14:paraId="3A2CC9FF" w14:textId="77777777" w:rsidR="002C1553" w:rsidRDefault="002C1553">
      <w:pPr>
        <w:shd w:val="clear" w:color="auto" w:fill="FFFFFF"/>
        <w:jc w:val="both"/>
        <w:rPr>
          <w:b/>
          <w:sz w:val="22"/>
          <w:szCs w:val="22"/>
        </w:rPr>
      </w:pPr>
    </w:p>
    <w:p w14:paraId="634E1F24" w14:textId="77777777" w:rsidR="002C1553" w:rsidRDefault="00960E7D">
      <w:pPr>
        <w:shd w:val="clear" w:color="auto" w:fill="FFFFFF"/>
        <w:jc w:val="both"/>
        <w:rPr>
          <w:b/>
        </w:rPr>
      </w:pPr>
      <w:r>
        <w:rPr>
          <w:b/>
        </w:rPr>
        <w:t>Guiding Principles for this Work:</w:t>
      </w:r>
    </w:p>
    <w:p w14:paraId="470D8A4F" w14:textId="77777777" w:rsidR="002C1553" w:rsidRDefault="002C1553">
      <w:pPr>
        <w:shd w:val="clear" w:color="auto" w:fill="FFFFFF"/>
        <w:jc w:val="both"/>
        <w:rPr>
          <w:b/>
          <w:sz w:val="12"/>
          <w:szCs w:val="12"/>
        </w:rPr>
      </w:pPr>
    </w:p>
    <w:p w14:paraId="6D7FD78E" w14:textId="77777777" w:rsidR="002C1553" w:rsidRDefault="00960E7D">
      <w:pPr>
        <w:ind w:left="1440" w:hanging="1440"/>
        <w:jc w:val="both"/>
        <w:rPr>
          <w:sz w:val="22"/>
          <w:szCs w:val="22"/>
        </w:rPr>
      </w:pPr>
      <w:r>
        <w:rPr>
          <w:i/>
          <w:sz w:val="22"/>
          <w:szCs w:val="22"/>
        </w:rPr>
        <w:t>Diversity:</w:t>
      </w:r>
      <w:r>
        <w:rPr>
          <w:i/>
          <w:sz w:val="22"/>
          <w:szCs w:val="22"/>
        </w:rPr>
        <w:tab/>
      </w:r>
      <w:r>
        <w:rPr>
          <w:sz w:val="22"/>
          <w:szCs w:val="22"/>
        </w:rPr>
        <w:t xml:space="preserve">being inclusive in work and approaches to ensure that the most marginalized constituencies are engaged, and ensuring the conversations, dialogues and priority setting is led by activists and movements. </w:t>
      </w:r>
    </w:p>
    <w:p w14:paraId="5C7D6123" w14:textId="77777777" w:rsidR="002C1553" w:rsidRDefault="00960E7D">
      <w:pPr>
        <w:ind w:left="1440" w:hanging="1440"/>
        <w:jc w:val="both"/>
        <w:rPr>
          <w:sz w:val="22"/>
          <w:szCs w:val="22"/>
        </w:rPr>
      </w:pPr>
      <w:r>
        <w:rPr>
          <w:i/>
          <w:sz w:val="22"/>
          <w:szCs w:val="22"/>
        </w:rPr>
        <w:t>Accessibility</w:t>
      </w:r>
      <w:r>
        <w:rPr>
          <w:sz w:val="22"/>
          <w:szCs w:val="22"/>
        </w:rPr>
        <w:t>:</w:t>
      </w:r>
      <w:r>
        <w:rPr>
          <w:sz w:val="22"/>
          <w:szCs w:val="22"/>
        </w:rPr>
        <w:tab/>
        <w:t xml:space="preserve">ensuring that information, communication, spaces, and language are accessible to all without creating barriers.    </w:t>
      </w:r>
    </w:p>
    <w:p w14:paraId="510473F9" w14:textId="77777777" w:rsidR="002C1553" w:rsidRDefault="00960E7D">
      <w:pPr>
        <w:jc w:val="both"/>
        <w:rPr>
          <w:sz w:val="22"/>
          <w:szCs w:val="22"/>
        </w:rPr>
      </w:pPr>
      <w:r>
        <w:rPr>
          <w:i/>
          <w:sz w:val="22"/>
          <w:szCs w:val="22"/>
        </w:rPr>
        <w:t>Complicate:</w:t>
      </w:r>
      <w:r>
        <w:rPr>
          <w:sz w:val="22"/>
          <w:szCs w:val="22"/>
        </w:rPr>
        <w:tab/>
        <w:t>Insist on feminist politics of deep inclusion.</w:t>
      </w:r>
    </w:p>
    <w:p w14:paraId="32E205C1" w14:textId="77777777" w:rsidR="002C1553" w:rsidRDefault="002C1553">
      <w:pPr>
        <w:shd w:val="clear" w:color="auto" w:fill="FFFFFF"/>
        <w:jc w:val="both"/>
        <w:rPr>
          <w:b/>
          <w:sz w:val="22"/>
          <w:szCs w:val="22"/>
        </w:rPr>
      </w:pPr>
    </w:p>
    <w:p w14:paraId="24037EFA" w14:textId="77777777" w:rsidR="002C1553" w:rsidRDefault="002C1553">
      <w:pPr>
        <w:shd w:val="clear" w:color="auto" w:fill="FFFFFF"/>
        <w:jc w:val="both"/>
        <w:rPr>
          <w:b/>
          <w:sz w:val="22"/>
          <w:szCs w:val="22"/>
        </w:rPr>
      </w:pPr>
    </w:p>
    <w:p w14:paraId="352B09B3" w14:textId="77777777" w:rsidR="002C1553" w:rsidRDefault="00960E7D">
      <w:pPr>
        <w:shd w:val="clear" w:color="auto" w:fill="FFFFFF"/>
        <w:jc w:val="both"/>
        <w:rPr>
          <w:b/>
        </w:rPr>
      </w:pPr>
      <w:r>
        <w:rPr>
          <w:b/>
        </w:rPr>
        <w:t>We Offer:</w:t>
      </w:r>
    </w:p>
    <w:p w14:paraId="4F1FD970" w14:textId="77777777" w:rsidR="002C1553" w:rsidRDefault="002C1553">
      <w:pPr>
        <w:shd w:val="clear" w:color="auto" w:fill="FFFFFF"/>
        <w:jc w:val="both"/>
        <w:rPr>
          <w:b/>
        </w:rPr>
      </w:pPr>
    </w:p>
    <w:p w14:paraId="1F6E0F3C" w14:textId="77777777" w:rsidR="004D59E3" w:rsidRDefault="00960E7D" w:rsidP="004D59E3">
      <w:pPr>
        <w:pStyle w:val="ListParagraph"/>
        <w:numPr>
          <w:ilvl w:val="0"/>
          <w:numId w:val="8"/>
        </w:numPr>
        <w:pBdr>
          <w:top w:val="nil"/>
          <w:left w:val="nil"/>
          <w:bottom w:val="nil"/>
          <w:right w:val="nil"/>
          <w:between w:val="nil"/>
        </w:pBdr>
        <w:shd w:val="clear" w:color="auto" w:fill="FFFFFF"/>
        <w:jc w:val="both"/>
        <w:rPr>
          <w:color w:val="000000"/>
          <w:sz w:val="22"/>
          <w:szCs w:val="22"/>
        </w:rPr>
      </w:pPr>
      <w:r w:rsidRPr="004D59E3">
        <w:rPr>
          <w:color w:val="000000"/>
          <w:sz w:val="22"/>
          <w:szCs w:val="22"/>
        </w:rPr>
        <w:t>Salary:</w:t>
      </w:r>
      <w:r w:rsidRPr="004D59E3">
        <w:rPr>
          <w:b/>
          <w:color w:val="000000"/>
          <w:sz w:val="22"/>
          <w:szCs w:val="22"/>
        </w:rPr>
        <w:t xml:space="preserve"> </w:t>
      </w:r>
      <w:r w:rsidRPr="004D59E3">
        <w:rPr>
          <w:color w:val="000000"/>
          <w:sz w:val="22"/>
          <w:szCs w:val="22"/>
        </w:rPr>
        <w:t>salary range: USD 3000 – USD 6000 per month</w:t>
      </w:r>
    </w:p>
    <w:p w14:paraId="687181D2" w14:textId="1378E175" w:rsidR="002C1553" w:rsidRPr="004D59E3" w:rsidRDefault="00960E7D" w:rsidP="004D59E3">
      <w:pPr>
        <w:pStyle w:val="ListParagraph"/>
        <w:numPr>
          <w:ilvl w:val="0"/>
          <w:numId w:val="8"/>
        </w:numPr>
        <w:pBdr>
          <w:top w:val="nil"/>
          <w:left w:val="nil"/>
          <w:bottom w:val="nil"/>
          <w:right w:val="nil"/>
          <w:between w:val="nil"/>
        </w:pBdr>
        <w:shd w:val="clear" w:color="auto" w:fill="FFFFFF"/>
        <w:jc w:val="both"/>
        <w:rPr>
          <w:color w:val="000000"/>
          <w:sz w:val="22"/>
          <w:szCs w:val="22"/>
        </w:rPr>
      </w:pPr>
      <w:r w:rsidRPr="004D59E3">
        <w:rPr>
          <w:color w:val="000000"/>
          <w:sz w:val="22"/>
          <w:szCs w:val="22"/>
        </w:rPr>
        <w:t>Leaves/Holidays:</w:t>
      </w:r>
    </w:p>
    <w:p w14:paraId="658E42D5" w14:textId="77777777" w:rsidR="002C1553" w:rsidRDefault="00960E7D">
      <w:pPr>
        <w:numPr>
          <w:ilvl w:val="1"/>
          <w:numId w:val="7"/>
        </w:numPr>
        <w:pBdr>
          <w:top w:val="nil"/>
          <w:left w:val="nil"/>
          <w:bottom w:val="nil"/>
          <w:right w:val="nil"/>
          <w:between w:val="nil"/>
        </w:pBdr>
        <w:shd w:val="clear" w:color="auto" w:fill="FFFFFF"/>
        <w:jc w:val="both"/>
        <w:rPr>
          <w:color w:val="000000"/>
          <w:sz w:val="22"/>
          <w:szCs w:val="22"/>
        </w:rPr>
      </w:pPr>
      <w:r>
        <w:rPr>
          <w:color w:val="000000"/>
          <w:sz w:val="22"/>
          <w:szCs w:val="22"/>
        </w:rPr>
        <w:t>20 days annual leave</w:t>
      </w:r>
    </w:p>
    <w:p w14:paraId="1DA6D4A6" w14:textId="77777777" w:rsidR="002C1553" w:rsidRDefault="00960E7D">
      <w:pPr>
        <w:numPr>
          <w:ilvl w:val="1"/>
          <w:numId w:val="7"/>
        </w:numPr>
        <w:pBdr>
          <w:top w:val="nil"/>
          <w:left w:val="nil"/>
          <w:bottom w:val="nil"/>
          <w:right w:val="nil"/>
          <w:between w:val="nil"/>
        </w:pBdr>
        <w:shd w:val="clear" w:color="auto" w:fill="FFFFFF"/>
        <w:jc w:val="both"/>
        <w:rPr>
          <w:color w:val="000000"/>
          <w:sz w:val="22"/>
          <w:szCs w:val="22"/>
        </w:rPr>
      </w:pPr>
      <w:r>
        <w:rPr>
          <w:color w:val="000000"/>
          <w:sz w:val="22"/>
          <w:szCs w:val="22"/>
        </w:rPr>
        <w:t>12 days holidays as per specified list of holidays</w:t>
      </w:r>
    </w:p>
    <w:p w14:paraId="2438B408" w14:textId="77777777" w:rsidR="002C1553" w:rsidRDefault="00960E7D">
      <w:pPr>
        <w:numPr>
          <w:ilvl w:val="1"/>
          <w:numId w:val="7"/>
        </w:numPr>
        <w:pBdr>
          <w:top w:val="nil"/>
          <w:left w:val="nil"/>
          <w:bottom w:val="nil"/>
          <w:right w:val="nil"/>
          <w:between w:val="nil"/>
        </w:pBdr>
        <w:shd w:val="clear" w:color="auto" w:fill="FFFFFF"/>
        <w:jc w:val="both"/>
        <w:rPr>
          <w:color w:val="000000"/>
          <w:sz w:val="22"/>
          <w:szCs w:val="22"/>
        </w:rPr>
      </w:pPr>
      <w:r>
        <w:rPr>
          <w:color w:val="000000"/>
          <w:sz w:val="22"/>
          <w:szCs w:val="22"/>
        </w:rPr>
        <w:t>12 days of Sick/Casual leave.</w:t>
      </w:r>
    </w:p>
    <w:p w14:paraId="2E5F5493" w14:textId="77777777" w:rsidR="002C1553" w:rsidRDefault="00960E7D">
      <w:pPr>
        <w:numPr>
          <w:ilvl w:val="1"/>
          <w:numId w:val="7"/>
        </w:numPr>
        <w:pBdr>
          <w:top w:val="nil"/>
          <w:left w:val="nil"/>
          <w:bottom w:val="nil"/>
          <w:right w:val="nil"/>
          <w:between w:val="nil"/>
        </w:pBdr>
        <w:shd w:val="clear" w:color="auto" w:fill="FFFFFF"/>
        <w:jc w:val="both"/>
        <w:rPr>
          <w:color w:val="000000"/>
          <w:sz w:val="22"/>
          <w:szCs w:val="22"/>
        </w:rPr>
      </w:pPr>
      <w:r>
        <w:rPr>
          <w:color w:val="000000"/>
          <w:sz w:val="22"/>
          <w:szCs w:val="22"/>
        </w:rPr>
        <w:t>1 week of winter break at the end of the year</w:t>
      </w:r>
    </w:p>
    <w:p w14:paraId="1A3C51B0" w14:textId="77777777" w:rsidR="002C1553" w:rsidRDefault="00960E7D">
      <w:pPr>
        <w:numPr>
          <w:ilvl w:val="1"/>
          <w:numId w:val="7"/>
        </w:numPr>
        <w:pBdr>
          <w:top w:val="nil"/>
          <w:left w:val="nil"/>
          <w:bottom w:val="nil"/>
          <w:right w:val="nil"/>
          <w:between w:val="nil"/>
        </w:pBdr>
        <w:shd w:val="clear" w:color="auto" w:fill="FFFFFF"/>
        <w:jc w:val="both"/>
        <w:rPr>
          <w:color w:val="000000"/>
          <w:sz w:val="22"/>
          <w:szCs w:val="22"/>
        </w:rPr>
      </w:pPr>
      <w:r>
        <w:rPr>
          <w:color w:val="000000"/>
          <w:sz w:val="22"/>
          <w:szCs w:val="22"/>
        </w:rPr>
        <w:t>15 days of pandemic leave</w:t>
      </w:r>
    </w:p>
    <w:p w14:paraId="17168EF4" w14:textId="77777777" w:rsidR="002C1553" w:rsidRDefault="002C1553">
      <w:pPr>
        <w:shd w:val="clear" w:color="auto" w:fill="FFFFFF"/>
        <w:jc w:val="both"/>
        <w:rPr>
          <w:sz w:val="22"/>
          <w:szCs w:val="22"/>
        </w:rPr>
      </w:pPr>
    </w:p>
    <w:p w14:paraId="5776DB17" w14:textId="77777777" w:rsidR="002C1553" w:rsidRDefault="00960E7D">
      <w:pPr>
        <w:numPr>
          <w:ilvl w:val="0"/>
          <w:numId w:val="5"/>
        </w:numPr>
        <w:pBdr>
          <w:top w:val="nil"/>
          <w:left w:val="nil"/>
          <w:bottom w:val="nil"/>
          <w:right w:val="nil"/>
          <w:between w:val="nil"/>
        </w:pBdr>
        <w:shd w:val="clear" w:color="auto" w:fill="FFFFFF"/>
        <w:jc w:val="both"/>
        <w:rPr>
          <w:color w:val="000000"/>
          <w:sz w:val="22"/>
          <w:szCs w:val="22"/>
        </w:rPr>
      </w:pPr>
      <w:r>
        <w:rPr>
          <w:color w:val="000000"/>
          <w:sz w:val="22"/>
          <w:szCs w:val="22"/>
        </w:rPr>
        <w:t xml:space="preserve">Other Benefits: </w:t>
      </w:r>
    </w:p>
    <w:p w14:paraId="05BFE0E5" w14:textId="77777777" w:rsidR="002C1553" w:rsidRDefault="00960E7D">
      <w:pPr>
        <w:numPr>
          <w:ilvl w:val="1"/>
          <w:numId w:val="5"/>
        </w:numPr>
        <w:pBdr>
          <w:top w:val="nil"/>
          <w:left w:val="nil"/>
          <w:bottom w:val="nil"/>
          <w:right w:val="nil"/>
          <w:between w:val="nil"/>
        </w:pBdr>
        <w:shd w:val="clear" w:color="auto" w:fill="FFFFFF"/>
        <w:jc w:val="both"/>
        <w:rPr>
          <w:color w:val="000000"/>
          <w:sz w:val="22"/>
          <w:szCs w:val="22"/>
        </w:rPr>
      </w:pPr>
      <w:r>
        <w:rPr>
          <w:color w:val="000000"/>
          <w:sz w:val="22"/>
          <w:szCs w:val="22"/>
        </w:rPr>
        <w:t>Maternity leave of 6 months and Paternity leave of 15 working days.</w:t>
      </w:r>
    </w:p>
    <w:p w14:paraId="2D235502" w14:textId="2099BE39" w:rsidR="002C1553" w:rsidRDefault="004D59E3">
      <w:pPr>
        <w:numPr>
          <w:ilvl w:val="1"/>
          <w:numId w:val="5"/>
        </w:numPr>
        <w:pBdr>
          <w:top w:val="nil"/>
          <w:left w:val="nil"/>
          <w:bottom w:val="nil"/>
          <w:right w:val="nil"/>
          <w:between w:val="nil"/>
        </w:pBdr>
        <w:shd w:val="clear" w:color="auto" w:fill="FFFFFF"/>
        <w:jc w:val="both"/>
        <w:rPr>
          <w:color w:val="000000"/>
          <w:sz w:val="22"/>
          <w:szCs w:val="22"/>
        </w:rPr>
      </w:pPr>
      <w:r>
        <w:rPr>
          <w:color w:val="000000"/>
          <w:sz w:val="22"/>
          <w:szCs w:val="22"/>
        </w:rPr>
        <w:t>O</w:t>
      </w:r>
      <w:r w:rsidR="00960E7D">
        <w:rPr>
          <w:color w:val="000000"/>
          <w:sz w:val="22"/>
          <w:szCs w:val="22"/>
        </w:rPr>
        <w:t>ther non-monetary benefits as applicable.</w:t>
      </w:r>
    </w:p>
    <w:p w14:paraId="3F8100D3" w14:textId="77777777" w:rsidR="002C1553" w:rsidRDefault="002C1553">
      <w:pPr>
        <w:jc w:val="both"/>
        <w:rPr>
          <w:sz w:val="22"/>
          <w:szCs w:val="22"/>
        </w:rPr>
      </w:pPr>
    </w:p>
    <w:p w14:paraId="530962FC" w14:textId="77777777" w:rsidR="002C1553" w:rsidRDefault="00960E7D">
      <w:pPr>
        <w:jc w:val="both"/>
        <w:rPr>
          <w:sz w:val="22"/>
          <w:szCs w:val="22"/>
        </w:rPr>
      </w:pPr>
      <w:r>
        <w:rPr>
          <w:sz w:val="22"/>
          <w:szCs w:val="22"/>
        </w:rPr>
        <w:t>CREA promotes pluralism and equal opportunity and is committed to diversity in its staffing and to the maintenance of an environment free of discriminatory employment practices. CREA’s policy is to provide equal employment opportunities to all individuals. No individual shall be discriminated against because of their actual or perceived age, caste, class, disability, marital status, religion, sexual orientation, gender identity or sex characteristics. Compensation will be based on experience and internal equity. A generous benefit package is included.</w:t>
      </w:r>
    </w:p>
    <w:p w14:paraId="2A275090" w14:textId="77777777" w:rsidR="002C1553" w:rsidRDefault="002C1553">
      <w:pPr>
        <w:jc w:val="both"/>
        <w:rPr>
          <w:sz w:val="22"/>
          <w:szCs w:val="22"/>
        </w:rPr>
      </w:pPr>
    </w:p>
    <w:p w14:paraId="414A772F" w14:textId="4CB3DB81" w:rsidR="002C1553" w:rsidRDefault="00960E7D">
      <w:pPr>
        <w:shd w:val="clear" w:color="auto" w:fill="FFFFFF"/>
        <w:jc w:val="both"/>
        <w:rPr>
          <w:color w:val="000000"/>
          <w:sz w:val="22"/>
          <w:szCs w:val="22"/>
        </w:rPr>
      </w:pPr>
      <w:r>
        <w:rPr>
          <w:color w:val="000000"/>
          <w:sz w:val="22"/>
          <w:szCs w:val="22"/>
        </w:rPr>
        <w:t xml:space="preserve">Interested candidates who meet the required educational and experience requirements should send their </w:t>
      </w:r>
      <w:r w:rsidRPr="004D59E3">
        <w:rPr>
          <w:b/>
          <w:bCs/>
          <w:color w:val="000000"/>
          <w:sz w:val="22"/>
          <w:szCs w:val="22"/>
        </w:rPr>
        <w:t>CV along with a cover letter,</w:t>
      </w:r>
      <w:r>
        <w:rPr>
          <w:color w:val="000000"/>
          <w:sz w:val="22"/>
          <w:szCs w:val="22"/>
        </w:rPr>
        <w:t xml:space="preserve"> to jobs@creaworld.org by </w:t>
      </w:r>
      <w:r w:rsidR="00073672">
        <w:rPr>
          <w:b/>
          <w:color w:val="000000"/>
          <w:sz w:val="22"/>
          <w:szCs w:val="22"/>
        </w:rPr>
        <w:t>13</w:t>
      </w:r>
      <w:r w:rsidR="00073672">
        <w:rPr>
          <w:b/>
          <w:color w:val="000000"/>
          <w:sz w:val="22"/>
          <w:szCs w:val="22"/>
          <w:vertAlign w:val="superscript"/>
        </w:rPr>
        <w:t>h</w:t>
      </w:r>
      <w:r w:rsidR="00073672">
        <w:rPr>
          <w:b/>
          <w:color w:val="000000"/>
          <w:sz w:val="22"/>
          <w:szCs w:val="22"/>
        </w:rPr>
        <w:t xml:space="preserve"> </w:t>
      </w:r>
      <w:r>
        <w:rPr>
          <w:b/>
          <w:color w:val="000000"/>
          <w:sz w:val="22"/>
          <w:szCs w:val="22"/>
        </w:rPr>
        <w:t xml:space="preserve">February 2022. </w:t>
      </w:r>
      <w:r>
        <w:rPr>
          <w:color w:val="000000"/>
          <w:sz w:val="22"/>
          <w:szCs w:val="22"/>
        </w:rPr>
        <w:t>Please include in the subject line the name of the position you are applying for. Only shortlisted candidates will be contacted for an interview.</w:t>
      </w:r>
    </w:p>
    <w:p w14:paraId="60CB1BDE" w14:textId="77777777" w:rsidR="002C1553" w:rsidRDefault="002C1553">
      <w:pPr>
        <w:shd w:val="clear" w:color="auto" w:fill="FFFFFF"/>
        <w:jc w:val="both"/>
        <w:rPr>
          <w:color w:val="000000"/>
          <w:sz w:val="22"/>
          <w:szCs w:val="22"/>
        </w:rPr>
      </w:pPr>
    </w:p>
    <w:p w14:paraId="6AF8ECA9" w14:textId="77777777" w:rsidR="002C1553" w:rsidRDefault="00960E7D">
      <w:pPr>
        <w:shd w:val="clear" w:color="auto" w:fill="FFFFFF"/>
        <w:jc w:val="both"/>
        <w:rPr>
          <w:b/>
          <w:i/>
          <w:color w:val="000000"/>
          <w:sz w:val="22"/>
          <w:szCs w:val="22"/>
        </w:rPr>
      </w:pPr>
      <w:r>
        <w:rPr>
          <w:b/>
          <w:i/>
          <w:color w:val="000000"/>
          <w:sz w:val="22"/>
          <w:szCs w:val="22"/>
        </w:rPr>
        <w:t>Thank you for your interest in CREA!</w:t>
      </w:r>
    </w:p>
    <w:p w14:paraId="6A9C0781" w14:textId="77777777" w:rsidR="002C1553" w:rsidRDefault="002C1553">
      <w:pPr>
        <w:jc w:val="both"/>
        <w:rPr>
          <w:sz w:val="22"/>
          <w:szCs w:val="22"/>
        </w:rPr>
      </w:pPr>
    </w:p>
    <w:p w14:paraId="7ED8C04B" w14:textId="77777777" w:rsidR="002C1553" w:rsidRDefault="002C1553">
      <w:pPr>
        <w:jc w:val="both"/>
        <w:rPr>
          <w:sz w:val="22"/>
          <w:szCs w:val="22"/>
        </w:rPr>
      </w:pPr>
    </w:p>
    <w:p w14:paraId="5C55F4AE" w14:textId="77777777" w:rsidR="002C1553" w:rsidRDefault="002C1553">
      <w:pPr>
        <w:jc w:val="both"/>
        <w:rPr>
          <w:sz w:val="22"/>
          <w:szCs w:val="22"/>
        </w:rPr>
      </w:pPr>
    </w:p>
    <w:p w14:paraId="6898A5BA" w14:textId="77777777" w:rsidR="002C1553" w:rsidRDefault="002C1553">
      <w:pPr>
        <w:jc w:val="both"/>
        <w:rPr>
          <w:sz w:val="22"/>
          <w:szCs w:val="22"/>
        </w:rPr>
      </w:pPr>
    </w:p>
    <w:sectPr w:rsidR="002C1553">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95FA" w14:textId="77777777" w:rsidR="003747F8" w:rsidRDefault="003747F8">
      <w:r>
        <w:separator/>
      </w:r>
    </w:p>
  </w:endnote>
  <w:endnote w:type="continuationSeparator" w:id="0">
    <w:p w14:paraId="7C1AA3ED" w14:textId="77777777" w:rsidR="003747F8" w:rsidRDefault="0037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2B0" w14:textId="77777777" w:rsidR="002C1553" w:rsidRDefault="00960E7D">
    <w:pPr>
      <w:pBdr>
        <w:top w:val="nil"/>
        <w:left w:val="nil"/>
        <w:bottom w:val="nil"/>
        <w:right w:val="nil"/>
        <w:between w:val="nil"/>
      </w:pBdr>
      <w:tabs>
        <w:tab w:val="center" w:pos="4513"/>
        <w:tab w:val="right" w:pos="9026"/>
      </w:tabs>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B7921">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B7921">
      <w:rPr>
        <w:b/>
        <w:noProof/>
        <w:color w:val="000000"/>
        <w:sz w:val="16"/>
        <w:szCs w:val="16"/>
      </w:rPr>
      <w:t>1</w:t>
    </w:r>
    <w:r>
      <w:rPr>
        <w:b/>
        <w:color w:val="000000"/>
        <w:sz w:val="16"/>
        <w:szCs w:val="16"/>
      </w:rPr>
      <w:fldChar w:fldCharType="end"/>
    </w:r>
  </w:p>
  <w:p w14:paraId="27296C24" w14:textId="77777777" w:rsidR="002C1553" w:rsidRDefault="002C155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348C" w14:textId="77777777" w:rsidR="003747F8" w:rsidRDefault="003747F8">
      <w:r>
        <w:separator/>
      </w:r>
    </w:p>
  </w:footnote>
  <w:footnote w:type="continuationSeparator" w:id="0">
    <w:p w14:paraId="7DF92284" w14:textId="77777777" w:rsidR="003747F8" w:rsidRDefault="00374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05B"/>
    <w:multiLevelType w:val="multilevel"/>
    <w:tmpl w:val="98DCCC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B6631"/>
    <w:multiLevelType w:val="multilevel"/>
    <w:tmpl w:val="4A784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8124678"/>
    <w:multiLevelType w:val="multilevel"/>
    <w:tmpl w:val="4622E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6364D6"/>
    <w:multiLevelType w:val="multilevel"/>
    <w:tmpl w:val="7EE2364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4" w15:restartNumberingAfterBreak="0">
    <w:nsid w:val="5F9E7D81"/>
    <w:multiLevelType w:val="multilevel"/>
    <w:tmpl w:val="40F09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461FFA"/>
    <w:multiLevelType w:val="multilevel"/>
    <w:tmpl w:val="EFB0C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8A4F06"/>
    <w:multiLevelType w:val="multilevel"/>
    <w:tmpl w:val="C7A80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8019BD"/>
    <w:multiLevelType w:val="hybridMultilevel"/>
    <w:tmpl w:val="34CC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53"/>
    <w:rsid w:val="00073672"/>
    <w:rsid w:val="00136BA7"/>
    <w:rsid w:val="002C1553"/>
    <w:rsid w:val="003077BE"/>
    <w:rsid w:val="003747F8"/>
    <w:rsid w:val="00492DBD"/>
    <w:rsid w:val="004D59E3"/>
    <w:rsid w:val="005361C4"/>
    <w:rsid w:val="006307B4"/>
    <w:rsid w:val="00960E7D"/>
    <w:rsid w:val="009B7921"/>
    <w:rsid w:val="009E67BA"/>
    <w:rsid w:val="00CC6EB9"/>
    <w:rsid w:val="00CF2459"/>
    <w:rsid w:val="00D9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FAF7"/>
  <w15:docId w15:val="{F4BE7555-7CFB-4784-9861-D92B9726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7922"/>
    <w:pPr>
      <w:tabs>
        <w:tab w:val="center" w:pos="4513"/>
        <w:tab w:val="right" w:pos="9026"/>
      </w:tabs>
    </w:pPr>
  </w:style>
  <w:style w:type="character" w:customStyle="1" w:styleId="HeaderChar">
    <w:name w:val="Header Char"/>
    <w:basedOn w:val="DefaultParagraphFont"/>
    <w:link w:val="Header"/>
    <w:uiPriority w:val="99"/>
    <w:rsid w:val="00A67922"/>
  </w:style>
  <w:style w:type="paragraph" w:styleId="Footer">
    <w:name w:val="footer"/>
    <w:basedOn w:val="Normal"/>
    <w:link w:val="FooterChar"/>
    <w:uiPriority w:val="99"/>
    <w:unhideWhenUsed/>
    <w:rsid w:val="00A67922"/>
    <w:pPr>
      <w:tabs>
        <w:tab w:val="center" w:pos="4513"/>
        <w:tab w:val="right" w:pos="9026"/>
      </w:tabs>
    </w:pPr>
  </w:style>
  <w:style w:type="character" w:customStyle="1" w:styleId="FooterChar">
    <w:name w:val="Footer Char"/>
    <w:basedOn w:val="DefaultParagraphFont"/>
    <w:link w:val="Footer"/>
    <w:uiPriority w:val="99"/>
    <w:rsid w:val="00A67922"/>
  </w:style>
  <w:style w:type="paragraph" w:styleId="BalloonText">
    <w:name w:val="Balloon Text"/>
    <w:basedOn w:val="Normal"/>
    <w:link w:val="BalloonTextChar"/>
    <w:uiPriority w:val="99"/>
    <w:semiHidden/>
    <w:unhideWhenUsed/>
    <w:rsid w:val="005E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B1"/>
    <w:rPr>
      <w:rFonts w:ascii="Lucida Grande" w:hAnsi="Lucida Grande" w:cs="Lucida Grande"/>
      <w:sz w:val="18"/>
      <w:szCs w:val="18"/>
    </w:rPr>
  </w:style>
  <w:style w:type="paragraph" w:customStyle="1" w:styleId="ColorfulList-Accent11">
    <w:name w:val="Colorful List - Accent 11"/>
    <w:basedOn w:val="Normal"/>
    <w:rsid w:val="008F304D"/>
    <w:pPr>
      <w:widowControl w:val="0"/>
      <w:suppressAutoHyphens/>
      <w:spacing w:after="200"/>
      <w:ind w:left="720"/>
    </w:pPr>
    <w:rPr>
      <w:rFonts w:ascii="Cambria" w:eastAsia="Cambria" w:hAnsi="Cambria" w:cs="Cambria"/>
      <w:lang w:val="en-US" w:eastAsia="ar-SA"/>
    </w:rPr>
  </w:style>
  <w:style w:type="paragraph" w:styleId="Revision">
    <w:name w:val="Revision"/>
    <w:hidden/>
    <w:uiPriority w:val="99"/>
    <w:semiHidden/>
    <w:rsid w:val="00EF5529"/>
  </w:style>
  <w:style w:type="table" w:styleId="TableGrid">
    <w:name w:val="Table Grid"/>
    <w:basedOn w:val="TableNormal"/>
    <w:uiPriority w:val="39"/>
    <w:rsid w:val="00B3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F2459"/>
    <w:rPr>
      <w:color w:val="0563C1" w:themeColor="hyperlink"/>
      <w:u w:val="single"/>
    </w:rPr>
  </w:style>
  <w:style w:type="character" w:styleId="UnresolvedMention">
    <w:name w:val="Unresolved Mention"/>
    <w:basedOn w:val="DefaultParagraphFont"/>
    <w:uiPriority w:val="99"/>
    <w:semiHidden/>
    <w:unhideWhenUsed/>
    <w:rsid w:val="00CF2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world.org/wp-content/uploads/2021/08/CREA-Strategic-Plan-202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cpHqM48Xk2/ZR/3HHHfmgpAkDA==">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sanjeevroy@icloud.com</dc:creator>
  <cp:lastModifiedBy>Microsoft Office User</cp:lastModifiedBy>
  <cp:revision>2</cp:revision>
  <cp:lastPrinted>2022-01-21T09:39:00Z</cp:lastPrinted>
  <dcterms:created xsi:type="dcterms:W3CDTF">2022-02-01T09:36:00Z</dcterms:created>
  <dcterms:modified xsi:type="dcterms:W3CDTF">2022-02-01T09:36:00Z</dcterms:modified>
</cp:coreProperties>
</file>