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bookmarkStart w:colFirst="0" w:colLast="0" w:name="_heading=h.30j0zll" w:id="0"/>
      <w:bookmarkEnd w:id="0"/>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rPr>
        <w:drawing>
          <wp:inline distB="0" distT="0" distL="0" distR="0">
            <wp:extent cx="991890" cy="1414179"/>
            <wp:effectExtent b="0" l="0" r="0" t="0"/>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91890" cy="1414179"/>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both"/>
        <w:rPr>
          <w:b w:val="1"/>
          <w:color w:val="000000"/>
          <w:sz w:val="22"/>
          <w:szCs w:val="22"/>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Consultant – Finance Assistant</w:t>
      </w:r>
    </w:p>
    <w:p w:rsidR="00000000" w:rsidDel="00000000" w:rsidP="00000000" w:rsidRDefault="00000000" w:rsidRPr="00000000" w14:paraId="00000006">
      <w:pPr>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Scope of Work (SoW)</w:t>
      </w:r>
    </w:p>
    <w:p w:rsidR="00000000" w:rsidDel="00000000" w:rsidP="00000000" w:rsidRDefault="00000000" w:rsidRPr="00000000" w14:paraId="00000007">
      <w:pPr>
        <w:jc w:val="both"/>
        <w:rPr>
          <w:rFonts w:ascii="Calibri" w:cs="Calibri" w:eastAsia="Calibri" w:hAnsi="Calibri"/>
          <w:b w:val="1"/>
          <w:color w:val="000000"/>
        </w:rPr>
      </w:pPr>
      <w:r w:rsidDel="00000000" w:rsidR="00000000" w:rsidRPr="00000000">
        <w:rPr>
          <w:rtl w:val="0"/>
        </w:rPr>
      </w:r>
    </w:p>
    <w:tbl>
      <w:tblPr>
        <w:tblStyle w:val="Table1"/>
        <w:tblW w:w="902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20"/>
        <w:tblGridChange w:id="0">
          <w:tblGrid>
            <w:gridCol w:w="9020"/>
          </w:tblGrid>
        </w:tblGridChange>
      </w:tblGrid>
      <w:tr>
        <w:trPr>
          <w:cantSplit w:val="0"/>
          <w:trHeight w:val="1554" w:hRule="atLeast"/>
          <w:tblHeader w:val="0"/>
        </w:trPr>
        <w:tc>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76" w:lineRule="auto"/>
              <w:jc w:val="both"/>
              <w:rPr>
                <w:rFonts w:ascii="Calibri" w:cs="Calibri" w:eastAsia="Calibri" w:hAnsi="Calibri"/>
                <w:b w:val="1"/>
                <w:color w:val="000000"/>
              </w:rPr>
            </w:pPr>
            <w:r w:rsidDel="00000000" w:rsidR="00000000" w:rsidRPr="00000000">
              <w:rPr>
                <w:rtl w:val="0"/>
              </w:rPr>
            </w:r>
          </w:p>
          <w:tbl>
            <w:tblPr>
              <w:tblStyle w:val="Table2"/>
              <w:tblW w:w="879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3"/>
              <w:gridCol w:w="6461"/>
              <w:tblGridChange w:id="0">
                <w:tblGrid>
                  <w:gridCol w:w="2333"/>
                  <w:gridCol w:w="6461"/>
                </w:tblGrid>
              </w:tblGridChange>
            </w:tblGrid>
            <w:tr>
              <w:trPr>
                <w:cantSplit w:val="0"/>
                <w:trHeight w:val="411" w:hRule="atLeast"/>
                <w:tblHeader w:val="0"/>
              </w:trPr>
              <w:tc>
                <w:tcPr>
                  <w:gridSpan w:val="2"/>
                </w:tcPr>
                <w:p w:rsidR="00000000" w:rsidDel="00000000" w:rsidP="00000000" w:rsidRDefault="00000000" w:rsidRPr="00000000" w14:paraId="00000009">
                  <w:pPr>
                    <w:jc w:val="both"/>
                    <w:rPr>
                      <w:rFonts w:ascii="Calibri" w:cs="Calibri" w:eastAsia="Calibri" w:hAnsi="Calibri"/>
                      <w:b w:val="1"/>
                    </w:rPr>
                  </w:pPr>
                  <w:r w:rsidDel="00000000" w:rsidR="00000000" w:rsidRPr="00000000">
                    <w:rPr>
                      <w:rFonts w:ascii="Calibri" w:cs="Calibri" w:eastAsia="Calibri" w:hAnsi="Calibri"/>
                      <w:b w:val="1"/>
                      <w:rtl w:val="0"/>
                    </w:rPr>
                    <w:t xml:space="preserve">Position Overview</w:t>
                  </w:r>
                </w:p>
              </w:tc>
            </w:tr>
            <w:tr>
              <w:trPr>
                <w:cantSplit w:val="0"/>
                <w:tblHeader w:val="0"/>
              </w:trPr>
              <w:tc>
                <w:tcPr/>
                <w:p w:rsidR="00000000" w:rsidDel="00000000" w:rsidP="00000000" w:rsidRDefault="00000000" w:rsidRPr="00000000" w14:paraId="0000000B">
                  <w:pPr>
                    <w:jc w:val="both"/>
                    <w:rPr>
                      <w:rFonts w:ascii="Calibri" w:cs="Calibri" w:eastAsia="Calibri" w:hAnsi="Calibri"/>
                    </w:rPr>
                  </w:pPr>
                  <w:bookmarkStart w:colFirst="0" w:colLast="0" w:name="_heading=h.gjdgxs" w:id="1"/>
                  <w:bookmarkEnd w:id="1"/>
                  <w:r w:rsidDel="00000000" w:rsidR="00000000" w:rsidRPr="00000000">
                    <w:rPr>
                      <w:rFonts w:ascii="Calibri" w:cs="Calibri" w:eastAsia="Calibri" w:hAnsi="Calibri"/>
                      <w:rtl w:val="0"/>
                    </w:rPr>
                    <w:t xml:space="preserve">Title</w:t>
                  </w:r>
                </w:p>
              </w:tc>
              <w:tc>
                <w:tcPr/>
                <w:p w:rsidR="00000000" w:rsidDel="00000000" w:rsidP="00000000" w:rsidRDefault="00000000" w:rsidRPr="00000000" w14:paraId="0000000C">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Consultant – Finance Assistant</w:t>
                  </w:r>
                </w:p>
              </w:tc>
            </w:tr>
            <w:tr>
              <w:trPr>
                <w:cantSplit w:val="0"/>
                <w:tblHeader w:val="0"/>
              </w:trPr>
              <w:tc>
                <w:tcPr/>
                <w:p w:rsidR="00000000" w:rsidDel="00000000" w:rsidP="00000000" w:rsidRDefault="00000000" w:rsidRPr="00000000" w14:paraId="0000000D">
                  <w:pPr>
                    <w:jc w:val="both"/>
                    <w:rPr>
                      <w:rFonts w:ascii="Calibri" w:cs="Calibri" w:eastAsia="Calibri" w:hAnsi="Calibri"/>
                    </w:rPr>
                  </w:pPr>
                  <w:r w:rsidDel="00000000" w:rsidR="00000000" w:rsidRPr="00000000">
                    <w:rPr>
                      <w:rFonts w:ascii="Calibri" w:cs="Calibri" w:eastAsia="Calibri" w:hAnsi="Calibri"/>
                      <w:rtl w:val="0"/>
                    </w:rPr>
                    <w:t xml:space="preserve">Location</w:t>
                  </w:r>
                </w:p>
              </w:tc>
              <w:tc>
                <w:tcPr/>
                <w:p w:rsidR="00000000" w:rsidDel="00000000" w:rsidP="00000000" w:rsidRDefault="00000000" w:rsidRPr="00000000" w14:paraId="0000000E">
                  <w:pP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New Delhi</w:t>
                  </w:r>
                </w:p>
              </w:tc>
            </w:tr>
            <w:tr>
              <w:trPr>
                <w:cantSplit w:val="0"/>
                <w:trHeight w:val="281" w:hRule="atLeast"/>
                <w:tblHeader w:val="0"/>
              </w:trPr>
              <w:tc>
                <w:tcPr/>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rtl w:val="0"/>
                    </w:rPr>
                    <w:t xml:space="preserve">Reporting</w:t>
                  </w:r>
                </w:p>
              </w:tc>
              <w:tc>
                <w:tcPr/>
                <w:p w:rsidR="00000000" w:rsidDel="00000000" w:rsidP="00000000" w:rsidRDefault="00000000" w:rsidRPr="00000000" w14:paraId="00000010">
                  <w:pPr>
                    <w:jc w:val="both"/>
                    <w:rPr>
                      <w:rFonts w:ascii="Calibri" w:cs="Calibri" w:eastAsia="Calibri" w:hAnsi="Calibri"/>
                      <w:color w:val="000000"/>
                    </w:rPr>
                  </w:pPr>
                  <w:r w:rsidDel="00000000" w:rsidR="00000000" w:rsidRPr="00000000">
                    <w:rPr>
                      <w:rFonts w:ascii="Calibri" w:cs="Calibri" w:eastAsia="Calibri" w:hAnsi="Calibri"/>
                      <w:rtl w:val="0"/>
                    </w:rPr>
                    <w:t xml:space="preserve">Finance Officer</w:t>
                  </w:r>
                  <w:r w:rsidDel="00000000" w:rsidR="00000000" w:rsidRPr="00000000">
                    <w:rPr>
                      <w:rtl w:val="0"/>
                    </w:rPr>
                  </w:r>
                </w:p>
              </w:tc>
            </w:tr>
            <w:tr>
              <w:trPr>
                <w:cantSplit w:val="0"/>
                <w:trHeight w:val="281" w:hRule="atLeast"/>
                <w:tblHeader w:val="0"/>
              </w:trPr>
              <w:tc>
                <w:tcPr/>
                <w:p w:rsidR="00000000" w:rsidDel="00000000" w:rsidP="00000000" w:rsidRDefault="00000000" w:rsidRPr="00000000" w14:paraId="00000011">
                  <w:pPr>
                    <w:jc w:val="both"/>
                    <w:rPr>
                      <w:rFonts w:ascii="Calibri" w:cs="Calibri" w:eastAsia="Calibri" w:hAnsi="Calibri"/>
                    </w:rPr>
                  </w:pPr>
                  <w:r w:rsidDel="00000000" w:rsidR="00000000" w:rsidRPr="00000000">
                    <w:rPr>
                      <w:rFonts w:ascii="Calibri" w:cs="Calibri" w:eastAsia="Calibri" w:hAnsi="Calibri"/>
                      <w:rtl w:val="0"/>
                    </w:rPr>
                    <w:t xml:space="preserve">Duration</w:t>
                  </w:r>
                </w:p>
              </w:tc>
              <w:tc>
                <w:tcPr/>
                <w:p w:rsidR="00000000" w:rsidDel="00000000" w:rsidP="00000000" w:rsidRDefault="00000000" w:rsidRPr="00000000" w14:paraId="00000012">
                  <w:pPr>
                    <w:jc w:val="both"/>
                    <w:rPr>
                      <w:rFonts w:ascii="Calibri" w:cs="Calibri" w:eastAsia="Calibri" w:hAnsi="Calibri"/>
                    </w:rPr>
                  </w:pPr>
                  <w:r w:rsidDel="00000000" w:rsidR="00000000" w:rsidRPr="00000000">
                    <w:rPr>
                      <w:rFonts w:ascii="Calibri" w:cs="Calibri" w:eastAsia="Calibri" w:hAnsi="Calibri"/>
                      <w:rtl w:val="0"/>
                    </w:rPr>
                    <w:t xml:space="preserve">1 year</w:t>
                  </w:r>
                </w:p>
              </w:tc>
            </w:tr>
            <w:tr>
              <w:trPr>
                <w:cantSplit w:val="0"/>
                <w:tblHeader w:val="0"/>
              </w:trPr>
              <w:tc>
                <w:tcPr/>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rtl w:val="0"/>
                    </w:rPr>
                    <w:t xml:space="preserve">Status </w:t>
                  </w:r>
                </w:p>
              </w:tc>
              <w:tc>
                <w:tcPr/>
                <w:p w:rsidR="00000000" w:rsidDel="00000000" w:rsidP="00000000" w:rsidRDefault="00000000" w:rsidRPr="00000000" w14:paraId="00000014">
                  <w:pPr>
                    <w:jc w:val="both"/>
                    <w:rPr>
                      <w:rFonts w:ascii="Calibri" w:cs="Calibri" w:eastAsia="Calibri" w:hAnsi="Calibri"/>
                    </w:rPr>
                  </w:pPr>
                  <w:r w:rsidDel="00000000" w:rsidR="00000000" w:rsidRPr="00000000">
                    <w:rPr>
                      <w:rFonts w:ascii="Calibri" w:cs="Calibri" w:eastAsia="Calibri" w:hAnsi="Calibri"/>
                      <w:rtl w:val="0"/>
                    </w:rPr>
                    <w:t xml:space="preserve">Full-time </w:t>
                  </w:r>
                </w:p>
              </w:tc>
            </w:tr>
          </w:tbl>
          <w:p w:rsidR="00000000" w:rsidDel="00000000" w:rsidP="00000000" w:rsidRDefault="00000000" w:rsidRPr="00000000" w14:paraId="00000015">
            <w:pPr>
              <w:jc w:val="both"/>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01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rPr>
      </w:pPr>
      <w:r w:rsidDel="00000000" w:rsidR="00000000" w:rsidRPr="00000000">
        <w:rPr>
          <w:rFonts w:ascii="Calibri" w:cs="Calibri" w:eastAsia="Calibri" w:hAnsi="Calibri"/>
          <w:b w:val="1"/>
          <w:rtl w:val="0"/>
        </w:rPr>
        <w:t xml:space="preserve">Overview of the Organization:</w:t>
      </w:r>
    </w:p>
    <w:p w:rsidR="00000000" w:rsidDel="00000000" w:rsidP="00000000" w:rsidRDefault="00000000" w:rsidRPr="00000000" w14:paraId="00000018">
      <w:pPr>
        <w:spacing w:after="280" w:before="28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Founded in 2000, CREA is an international feminist human rights organization based in New Delhi, India. It is one of the few </w:t>
      </w:r>
      <w:r w:rsidDel="00000000" w:rsidR="00000000" w:rsidRPr="00000000">
        <w:rPr>
          <w:rFonts w:ascii="Calibri" w:cs="Calibri" w:eastAsia="Calibri" w:hAnsi="Calibri"/>
          <w:rtl w:val="0"/>
        </w:rPr>
        <w:t xml:space="preserve">feminist human</w:t>
      </w:r>
      <w:r w:rsidDel="00000000" w:rsidR="00000000" w:rsidRPr="00000000">
        <w:rPr>
          <w:rFonts w:ascii="Calibri" w:cs="Calibri" w:eastAsia="Calibri" w:hAnsi="Calibri"/>
          <w:color w:val="000000"/>
          <w:rtl w:val="0"/>
        </w:rPr>
        <w:t xml:space="preserve"> rights organizations based in the global South, led by Southern feminists, work</w:t>
      </w:r>
      <w:r w:rsidDel="00000000" w:rsidR="00000000" w:rsidRPr="00000000">
        <w:rPr>
          <w:rFonts w:ascii="Calibri" w:cs="Calibri" w:eastAsia="Calibri" w:hAnsi="Calibri"/>
          <w:rtl w:val="0"/>
        </w:rPr>
        <w:t xml:space="preserve">ing</w:t>
      </w:r>
      <w:r w:rsidDel="00000000" w:rsidR="00000000" w:rsidRPr="00000000">
        <w:rPr>
          <w:rFonts w:ascii="Calibri" w:cs="Calibri" w:eastAsia="Calibri" w:hAnsi="Calibri"/>
          <w:color w:val="000000"/>
          <w:rtl w:val="0"/>
        </w:rPr>
        <w:t xml:space="preserve"> at </w:t>
      </w:r>
      <w:r w:rsidDel="00000000" w:rsidR="00000000" w:rsidRPr="00000000">
        <w:rPr>
          <w:rFonts w:ascii="Calibri" w:cs="Calibri" w:eastAsia="Calibri" w:hAnsi="Calibri"/>
          <w:rtl w:val="0"/>
        </w:rPr>
        <w:t xml:space="preserve">community</w:t>
      </w:r>
      <w:r w:rsidDel="00000000" w:rsidR="00000000" w:rsidRPr="00000000">
        <w:rPr>
          <w:rFonts w:ascii="Calibri" w:cs="Calibri" w:eastAsia="Calibri" w:hAnsi="Calibri"/>
          <w:color w:val="000000"/>
          <w:rtl w:val="0"/>
        </w:rPr>
        <w:t xml:space="preserve">, national, regional, and international levels. Together with partners from a diverse range of human rights movements and networks, CREA</w:t>
      </w:r>
      <w:r w:rsidDel="00000000" w:rsidR="00000000" w:rsidRPr="00000000">
        <w:rPr>
          <w:rFonts w:ascii="Calibri" w:cs="Calibri" w:eastAsia="Calibri" w:hAnsi="Calibri"/>
          <w:rtl w:val="0"/>
        </w:rPr>
        <w:t xml:space="preserve">’s</w:t>
      </w:r>
      <w:r w:rsidDel="00000000" w:rsidR="00000000" w:rsidRPr="00000000">
        <w:rPr>
          <w:rFonts w:ascii="Calibri" w:cs="Calibri" w:eastAsia="Calibri" w:hAnsi="Calibri"/>
          <w:color w:val="000000"/>
          <w:rtl w:val="0"/>
        </w:rPr>
        <w:t xml:space="preserve"> work focuses on building feminist leadership, strengthening movements, expanding sexual and reproductive freedoms, promoting rights- based approaches to reducing gender-based violence, and advancing the human rights of structurally excluded people. </w:t>
      </w:r>
    </w:p>
    <w:p w:rsidR="00000000" w:rsidDel="00000000" w:rsidP="00000000" w:rsidRDefault="00000000" w:rsidRPr="00000000" w14:paraId="00000019">
      <w:pPr>
        <w:spacing w:after="280" w:before="28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Life at CREA:</w:t>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We like to think of ourselves as a fearless, interrogative, colorful, edgy, sexy flock of birds flying freely to explore, to imagine and to build freedoms together. </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are one who is ready to challenge the system when it is needed, you could be one of us.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If you believe you wish to build a world where an individual must have the agency and right to make choices about sexuality, reproduction and human rights, then you will find the room to explore here.</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Constant learning, sharing of knowledge, is an expectation that team members have from CREA, and CREA from team members.</w:t>
      </w:r>
    </w:p>
    <w:p w:rsidR="00000000" w:rsidDel="00000000" w:rsidP="00000000" w:rsidRDefault="00000000" w:rsidRPr="00000000" w14:paraId="0000001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b w:val="1"/>
        </w:rPr>
      </w:pPr>
      <w:r w:rsidDel="00000000" w:rsidR="00000000" w:rsidRPr="00000000">
        <w:rPr>
          <w:rFonts w:ascii="Calibri" w:cs="Calibri" w:eastAsia="Calibri" w:hAnsi="Calibri"/>
          <w:b w:val="1"/>
          <w:rtl w:val="0"/>
        </w:rPr>
        <w:t xml:space="preserve">Position Overview:</w:t>
      </w:r>
    </w:p>
    <w:p w:rsidR="00000000" w:rsidDel="00000000" w:rsidP="00000000" w:rsidRDefault="00000000" w:rsidRPr="00000000" w14:paraId="00000020">
      <w:pPr>
        <w:jc w:val="both"/>
        <w:rPr>
          <w:rFonts w:ascii="Calibri" w:cs="Calibri" w:eastAsia="Calibri" w:hAnsi="Calibri"/>
        </w:rPr>
      </w:pPr>
      <w:r w:rsidDel="00000000" w:rsidR="00000000" w:rsidRPr="00000000">
        <w:rPr>
          <w:rFonts w:ascii="Calibri" w:cs="Calibri" w:eastAsia="Calibri" w:hAnsi="Calibri"/>
          <w:color w:val="000000"/>
          <w:rtl w:val="0"/>
        </w:rPr>
        <w:t xml:space="preserve">The Consultant – Finance Assistant will closely work with the Finance Officers. The Finance Assistant will assist the Finance Officers in finance and operations-related activities, from purchasing office equipment to the overall management of the financial operations of CREA, per CREA's strategic vision, mission, and goals. The Finance Assistant will implement and maintain systems to ensure strong controls and smooth financial operations and </w:t>
      </w:r>
      <w:r w:rsidDel="00000000" w:rsidR="00000000" w:rsidRPr="00000000">
        <w:rPr>
          <w:rtl w:val="0"/>
        </w:rPr>
        <w:t xml:space="preserve">will be</w:t>
      </w:r>
      <w:r w:rsidDel="00000000" w:rsidR="00000000" w:rsidRPr="00000000">
        <w:rPr>
          <w:rFonts w:ascii="Calibri" w:cs="Calibri" w:eastAsia="Calibri" w:hAnsi="Calibri"/>
          <w:color w:val="000000"/>
          <w:rtl w:val="0"/>
        </w:rPr>
        <w:t xml:space="preserve"> responsible for the following tasks.</w:t>
      </w: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305" w:lineRule="auto"/>
        <w:ind w:left="16" w:firstLine="0"/>
        <w:rPr>
          <w:rFonts w:ascii="Calibri" w:cs="Calibri" w:eastAsia="Calibri" w:hAnsi="Calibri"/>
          <w:color w:val="00000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00"/>
          <w:rtl w:val="0"/>
        </w:rPr>
        <w:t xml:space="preserve">Deliverables</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2">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Perform accounting procedures to ensure adequate office operations that follow CREA’s standard practices.</w:t>
      </w:r>
    </w:p>
    <w:p w:rsidR="00000000" w:rsidDel="00000000" w:rsidP="00000000" w:rsidRDefault="00000000" w:rsidRPr="00000000" w14:paraId="00000023">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Responsible for interaction with vendors, consultants and staff members for invoices</w:t>
      </w:r>
      <w:r w:rsidDel="00000000" w:rsidR="00000000" w:rsidRPr="00000000">
        <w:rPr>
          <w:color w:val="0e101a"/>
          <w:rtl w:val="0"/>
        </w:rPr>
        <w:t xml:space="preserve">,</w:t>
      </w:r>
      <w:r w:rsidDel="00000000" w:rsidR="00000000" w:rsidRPr="00000000">
        <w:rPr>
          <w:rFonts w:ascii="Calibri" w:cs="Calibri" w:eastAsia="Calibri" w:hAnsi="Calibri"/>
          <w:color w:val="0e101a"/>
          <w:rtl w:val="0"/>
        </w:rPr>
        <w:t xml:space="preserve"> payments, and payment confirmation.</w:t>
      </w:r>
    </w:p>
    <w:p w:rsidR="00000000" w:rsidDel="00000000" w:rsidP="00000000" w:rsidRDefault="00000000" w:rsidRPr="00000000" w14:paraId="00000024">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Verify and check invoices/reimbursements of expenditures with necessary supporting documents and keep track of advances to staff and vendors.</w:t>
      </w:r>
    </w:p>
    <w:p w:rsidR="00000000" w:rsidDel="00000000" w:rsidP="00000000" w:rsidRDefault="00000000" w:rsidRPr="00000000" w14:paraId="00000025">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Prepar</w:t>
      </w:r>
      <w:r w:rsidDel="00000000" w:rsidR="00000000" w:rsidRPr="00000000">
        <w:rPr>
          <w:color w:val="0e101a"/>
          <w:rtl w:val="0"/>
        </w:rPr>
        <w:t xml:space="preserve">e</w:t>
      </w:r>
      <w:r w:rsidDel="00000000" w:rsidR="00000000" w:rsidRPr="00000000">
        <w:rPr>
          <w:rFonts w:ascii="Calibri" w:cs="Calibri" w:eastAsia="Calibri" w:hAnsi="Calibri"/>
          <w:color w:val="0e101a"/>
          <w:rtl w:val="0"/>
        </w:rPr>
        <w:t xml:space="preserve"> the payment statements and arrang</w:t>
      </w:r>
      <w:r w:rsidDel="00000000" w:rsidR="00000000" w:rsidRPr="00000000">
        <w:rPr>
          <w:color w:val="0e101a"/>
          <w:rtl w:val="0"/>
        </w:rPr>
        <w:t xml:space="preserve">e</w:t>
      </w:r>
      <w:r w:rsidDel="00000000" w:rsidR="00000000" w:rsidRPr="00000000">
        <w:rPr>
          <w:rFonts w:ascii="Calibri" w:cs="Calibri" w:eastAsia="Calibri" w:hAnsi="Calibri"/>
          <w:color w:val="0e101a"/>
          <w:rtl w:val="0"/>
        </w:rPr>
        <w:t xml:space="preserve"> supporting documents with approval for processing payments every week</w:t>
      </w:r>
    </w:p>
    <w:p w:rsidR="00000000" w:rsidDel="00000000" w:rsidP="00000000" w:rsidRDefault="00000000" w:rsidRPr="00000000" w14:paraId="00000026">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Adept at scanning and filing accounts documents for audit purposes.</w:t>
      </w:r>
    </w:p>
    <w:p w:rsidR="00000000" w:rsidDel="00000000" w:rsidP="00000000" w:rsidRDefault="00000000" w:rsidRPr="00000000" w14:paraId="00000027">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Updat</w:t>
      </w:r>
      <w:r w:rsidDel="00000000" w:rsidR="00000000" w:rsidRPr="00000000">
        <w:rPr>
          <w:color w:val="0e101a"/>
          <w:rtl w:val="0"/>
        </w:rPr>
        <w:t xml:space="preserve">e</w:t>
      </w:r>
      <w:r w:rsidDel="00000000" w:rsidR="00000000" w:rsidRPr="00000000">
        <w:rPr>
          <w:rFonts w:ascii="Calibri" w:cs="Calibri" w:eastAsia="Calibri" w:hAnsi="Calibri"/>
          <w:color w:val="0e101a"/>
          <w:rtl w:val="0"/>
        </w:rPr>
        <w:t xml:space="preserve"> and enter day-to-day transaction data.</w:t>
      </w:r>
    </w:p>
    <w:p w:rsidR="00000000" w:rsidDel="00000000" w:rsidP="00000000" w:rsidRDefault="00000000" w:rsidRPr="00000000" w14:paraId="00000028">
      <w:pPr>
        <w:numPr>
          <w:ilvl w:val="0"/>
          <w:numId w:val="2"/>
        </w:numPr>
        <w:ind w:left="720" w:hanging="360"/>
        <w:jc w:val="both"/>
        <w:rPr>
          <w:rFonts w:ascii="Calibri" w:cs="Calibri" w:eastAsia="Calibri" w:hAnsi="Calibri"/>
          <w:color w:val="0e101a"/>
        </w:rPr>
      </w:pPr>
      <w:r w:rsidDel="00000000" w:rsidR="00000000" w:rsidRPr="00000000">
        <w:rPr>
          <w:color w:val="0e101a"/>
          <w:rtl w:val="0"/>
        </w:rPr>
        <w:t xml:space="preserve">Vouch</w:t>
      </w:r>
      <w:r w:rsidDel="00000000" w:rsidR="00000000" w:rsidRPr="00000000">
        <w:rPr>
          <w:rFonts w:ascii="Calibri" w:cs="Calibri" w:eastAsia="Calibri" w:hAnsi="Calibri"/>
          <w:color w:val="0e101a"/>
          <w:rtl w:val="0"/>
        </w:rPr>
        <w:t xml:space="preserve"> for expenses under different accounts through accounting software.</w:t>
      </w:r>
    </w:p>
    <w:p w:rsidR="00000000" w:rsidDel="00000000" w:rsidP="00000000" w:rsidRDefault="00000000" w:rsidRPr="00000000" w14:paraId="00000029">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Prepare monthly bank reconciliation statements of all bank accounts.</w:t>
      </w:r>
    </w:p>
    <w:p w:rsidR="00000000" w:rsidDel="00000000" w:rsidP="00000000" w:rsidRDefault="00000000" w:rsidRPr="00000000" w14:paraId="0000002A">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Assist in preparing quarterly and annual TDS returns to the Income Tax department and issuing TDS certificates.</w:t>
      </w:r>
    </w:p>
    <w:p w:rsidR="00000000" w:rsidDel="00000000" w:rsidP="00000000" w:rsidRDefault="00000000" w:rsidRPr="00000000" w14:paraId="0000002B">
      <w:pPr>
        <w:numPr>
          <w:ilvl w:val="0"/>
          <w:numId w:val="2"/>
        </w:numPr>
        <w:ind w:left="720" w:hanging="360"/>
        <w:jc w:val="both"/>
        <w:rPr>
          <w:rFonts w:ascii="Calibri" w:cs="Calibri" w:eastAsia="Calibri" w:hAnsi="Calibri"/>
          <w:color w:val="0e101a"/>
        </w:rPr>
      </w:pPr>
      <w:r w:rsidDel="00000000" w:rsidR="00000000" w:rsidRPr="00000000">
        <w:rPr>
          <w:rFonts w:ascii="Calibri" w:cs="Calibri" w:eastAsia="Calibri" w:hAnsi="Calibri"/>
          <w:color w:val="0e101a"/>
          <w:rtl w:val="0"/>
        </w:rPr>
        <w:t xml:space="preserve">Support Finance Officers in updating office fixed assets records and fixed assets register.</w:t>
      </w:r>
    </w:p>
    <w:p w:rsidR="00000000" w:rsidDel="00000000" w:rsidP="00000000" w:rsidRDefault="00000000" w:rsidRPr="00000000" w14:paraId="0000002C">
      <w:pPr>
        <w:numPr>
          <w:ilvl w:val="0"/>
          <w:numId w:val="2"/>
        </w:numPr>
        <w:ind w:left="720" w:hanging="360"/>
        <w:jc w:val="both"/>
        <w:rPr>
          <w:rFonts w:ascii="Calibri" w:cs="Calibri" w:eastAsia="Calibri" w:hAnsi="Calibri"/>
          <w:color w:val="0e101a"/>
        </w:rPr>
      </w:pPr>
      <w:r w:rsidDel="00000000" w:rsidR="00000000" w:rsidRPr="00000000">
        <w:rPr>
          <w:color w:val="0e101a"/>
          <w:rtl w:val="0"/>
        </w:rPr>
        <w:t xml:space="preserve">Provide a</w:t>
      </w:r>
      <w:r w:rsidDel="00000000" w:rsidR="00000000" w:rsidRPr="00000000">
        <w:rPr>
          <w:rFonts w:ascii="Calibri" w:cs="Calibri" w:eastAsia="Calibri" w:hAnsi="Calibri"/>
          <w:color w:val="0e101a"/>
          <w:rtl w:val="0"/>
        </w:rPr>
        <w:t xml:space="preserve">dministrative support for workshops/meetings and reimbursement to participants against expenses.</w:t>
      </w:r>
    </w:p>
    <w:p w:rsidR="00000000" w:rsidDel="00000000" w:rsidP="00000000" w:rsidRDefault="00000000" w:rsidRPr="00000000" w14:paraId="0000002D">
      <w:pPr>
        <w:numPr>
          <w:ilvl w:val="0"/>
          <w:numId w:val="2"/>
        </w:numPr>
        <w:ind w:left="720" w:hanging="360"/>
        <w:jc w:val="both"/>
        <w:rPr>
          <w:rFonts w:ascii="Calibri" w:cs="Calibri" w:eastAsia="Calibri" w:hAnsi="Calibri"/>
          <w:color w:val="0e101a"/>
        </w:rPr>
      </w:pPr>
      <w:r w:rsidDel="00000000" w:rsidR="00000000" w:rsidRPr="00000000">
        <w:rPr>
          <w:color w:val="0e101a"/>
          <w:rtl w:val="0"/>
        </w:rPr>
        <w:t xml:space="preserve">In addition to</w:t>
      </w:r>
      <w:r w:rsidDel="00000000" w:rsidR="00000000" w:rsidRPr="00000000">
        <w:rPr>
          <w:rFonts w:ascii="Calibri" w:cs="Calibri" w:eastAsia="Calibri" w:hAnsi="Calibri"/>
          <w:color w:val="0e101a"/>
          <w:rtl w:val="0"/>
        </w:rPr>
        <w:t xml:space="preserve"> the above tasks, the Finance Assistant may be called upon to </w:t>
      </w:r>
      <w:r w:rsidDel="00000000" w:rsidR="00000000" w:rsidRPr="00000000">
        <w:rPr>
          <w:color w:val="0e101a"/>
          <w:rtl w:val="0"/>
        </w:rPr>
        <w:t xml:space="preserve">undertake</w:t>
      </w:r>
      <w:r w:rsidDel="00000000" w:rsidR="00000000" w:rsidRPr="00000000">
        <w:rPr>
          <w:rFonts w:ascii="Calibri" w:cs="Calibri" w:eastAsia="Calibri" w:hAnsi="Calibri"/>
          <w:color w:val="0e101a"/>
          <w:rtl w:val="0"/>
        </w:rPr>
        <w:t xml:space="preserve"> other accounting work if the need arises.</w:t>
      </w:r>
    </w:p>
    <w:p w:rsidR="00000000" w:rsidDel="00000000" w:rsidP="00000000" w:rsidRDefault="00000000" w:rsidRPr="00000000" w14:paraId="0000002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rPr>
      </w:pPr>
      <w:r w:rsidDel="00000000" w:rsidR="00000000" w:rsidRPr="00000000">
        <w:rPr>
          <w:rFonts w:ascii="Calibri" w:cs="Calibri" w:eastAsia="Calibri" w:hAnsi="Calibri"/>
          <w:b w:val="1"/>
          <w:rtl w:val="0"/>
        </w:rPr>
        <w:t xml:space="preserve">Qualifications, Experience and Competencies:</w:t>
      </w:r>
    </w:p>
    <w:p w:rsidR="00000000" w:rsidDel="00000000" w:rsidP="00000000" w:rsidRDefault="00000000" w:rsidRPr="00000000" w14:paraId="00000030">
      <w:pPr>
        <w:widowControl w:val="0"/>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Bachelor’s degree required; advanced degree in a business-related field preferred.</w:t>
      </w:r>
    </w:p>
    <w:p w:rsidR="00000000" w:rsidDel="00000000" w:rsidP="00000000" w:rsidRDefault="00000000" w:rsidRPr="00000000" w14:paraId="00000031">
      <w:pPr>
        <w:numPr>
          <w:ilvl w:val="0"/>
          <w:numId w:val="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Minimum 3-5 years experience in non-profit accounting and grants management. </w:t>
      </w:r>
    </w:p>
    <w:p w:rsidR="00000000" w:rsidDel="00000000" w:rsidP="00000000" w:rsidRDefault="00000000" w:rsidRPr="00000000" w14:paraId="00000032">
      <w:pPr>
        <w:numPr>
          <w:ilvl w:val="0"/>
          <w:numId w:val="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Trustworthiness, and good interpersonal and</w:t>
      </w:r>
      <w:r w:rsidDel="00000000" w:rsidR="00000000" w:rsidRPr="00000000">
        <w:rPr>
          <w:rFonts w:ascii="Calibri" w:cs="Calibri" w:eastAsia="Calibri" w:hAnsi="Calibri"/>
          <w:rtl w:val="0"/>
        </w:rPr>
        <w:t xml:space="preserve"> communication skills.</w:t>
      </w:r>
      <w:r w:rsidDel="00000000" w:rsidR="00000000" w:rsidRPr="00000000">
        <w:rPr>
          <w:rtl w:val="0"/>
        </w:rPr>
      </w:r>
    </w:p>
    <w:p w:rsidR="00000000" w:rsidDel="00000000" w:rsidP="00000000" w:rsidRDefault="00000000" w:rsidRPr="00000000" w14:paraId="00000033">
      <w:pPr>
        <w:numPr>
          <w:ilvl w:val="0"/>
          <w:numId w:val="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Impeccable attention to detail.</w:t>
      </w:r>
    </w:p>
    <w:p w:rsidR="00000000" w:rsidDel="00000000" w:rsidP="00000000" w:rsidRDefault="00000000" w:rsidRPr="00000000" w14:paraId="00000034">
      <w:pPr>
        <w:numPr>
          <w:ilvl w:val="0"/>
          <w:numId w:val="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foundation in non-profit accounting.</w:t>
      </w:r>
      <w:r w:rsidDel="00000000" w:rsidR="00000000" w:rsidRPr="00000000">
        <w:rPr>
          <w:rtl w:val="0"/>
        </w:rPr>
      </w:r>
    </w:p>
    <w:p w:rsidR="00000000" w:rsidDel="00000000" w:rsidP="00000000" w:rsidRDefault="00000000" w:rsidRPr="00000000" w14:paraId="00000035">
      <w:pPr>
        <w:numPr>
          <w:ilvl w:val="0"/>
          <w:numId w:val="3"/>
        </w:numPr>
        <w:ind w:left="720" w:hanging="360"/>
        <w:rPr>
          <w:rFonts w:ascii="Calibri" w:cs="Calibri" w:eastAsia="Calibri" w:hAnsi="Calibri"/>
          <w:color w:val="000000"/>
        </w:rPr>
      </w:pPr>
      <w:r w:rsidDel="00000000" w:rsidR="00000000" w:rsidRPr="00000000">
        <w:rPr>
          <w:rtl w:val="0"/>
        </w:rPr>
        <w:t xml:space="preserve">Have k</w:t>
      </w:r>
      <w:r w:rsidDel="00000000" w:rsidR="00000000" w:rsidRPr="00000000">
        <w:rPr>
          <w:rFonts w:ascii="Calibri" w:cs="Calibri" w:eastAsia="Calibri" w:hAnsi="Calibri"/>
          <w:color w:val="000000"/>
          <w:rtl w:val="0"/>
        </w:rPr>
        <w:t xml:space="preserve">nowledge of taxation.</w:t>
      </w:r>
    </w:p>
    <w:p w:rsidR="00000000" w:rsidDel="00000000" w:rsidP="00000000" w:rsidRDefault="00000000" w:rsidRPr="00000000" w14:paraId="00000036">
      <w:pPr>
        <w:numPr>
          <w:ilvl w:val="0"/>
          <w:numId w:val="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High energy level, flexibility, and willingness to work beyond office hours.</w:t>
      </w:r>
    </w:p>
    <w:p w:rsidR="00000000" w:rsidDel="00000000" w:rsidP="00000000" w:rsidRDefault="00000000" w:rsidRPr="00000000" w14:paraId="00000037">
      <w:pPr>
        <w:numPr>
          <w:ilvl w:val="0"/>
          <w:numId w:val="3"/>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Experienced user of Tally, MS Excel, and MS PowerPoint</w:t>
      </w:r>
    </w:p>
    <w:p w:rsidR="00000000" w:rsidDel="00000000" w:rsidP="00000000" w:rsidRDefault="00000000" w:rsidRPr="00000000" w14:paraId="00000038">
      <w:pPr>
        <w:numPr>
          <w:ilvl w:val="0"/>
          <w:numId w:val="3"/>
        </w:numPr>
        <w:ind w:left="720" w:hanging="360"/>
        <w:rPr>
          <w:rFonts w:ascii="Calibri" w:cs="Calibri" w:eastAsia="Calibri" w:hAnsi="Calibri"/>
          <w:color w:val="000000"/>
        </w:rPr>
      </w:pPr>
      <w:r w:rsidDel="00000000" w:rsidR="00000000" w:rsidRPr="00000000">
        <w:rPr>
          <w:rtl w:val="0"/>
        </w:rPr>
        <w:t xml:space="preserve">Can </w:t>
      </w:r>
      <w:r w:rsidDel="00000000" w:rsidR="00000000" w:rsidRPr="00000000">
        <w:rPr>
          <w:rFonts w:ascii="Calibri" w:cs="Calibri" w:eastAsia="Calibri" w:hAnsi="Calibri"/>
          <w:color w:val="000000"/>
          <w:rtl w:val="0"/>
        </w:rPr>
        <w:t xml:space="preserve">work collaboratively in a team environment.</w:t>
      </w:r>
    </w:p>
    <w:p w:rsidR="00000000" w:rsidDel="00000000" w:rsidP="00000000" w:rsidRDefault="00000000" w:rsidRPr="00000000" w14:paraId="00000039">
      <w:pPr>
        <w:widowControl w:val="0"/>
        <w:numPr>
          <w:ilvl w:val="0"/>
          <w:numId w:val="3"/>
        </w:numPr>
        <w:pBdr>
          <w:top w:space="0" w:sz="0" w:val="nil"/>
          <w:left w:space="0" w:sz="0" w:val="nil"/>
          <w:bottom w:space="0" w:sz="0" w:val="nil"/>
          <w:right w:space="0" w:sz="0" w:val="nil"/>
          <w:between w:space="0" w:sz="0" w:val="nil"/>
        </w:pBdr>
        <w:ind w:left="720" w:hanging="360"/>
        <w:jc w:val="both"/>
        <w:rPr>
          <w:rFonts w:ascii="Calibri" w:cs="Calibri" w:eastAsia="Calibri" w:hAnsi="Calibri"/>
        </w:rPr>
      </w:pPr>
      <w:r w:rsidDel="00000000" w:rsidR="00000000" w:rsidRPr="00000000">
        <w:rPr>
          <w:rFonts w:ascii="Calibri" w:cs="Calibri" w:eastAsia="Calibri" w:hAnsi="Calibri"/>
          <w:rtl w:val="0"/>
        </w:rPr>
        <w:t xml:space="preserve">Self-motivated and solution-oriented.</w:t>
      </w:r>
    </w:p>
    <w:p w:rsidR="00000000" w:rsidDel="00000000" w:rsidP="00000000" w:rsidRDefault="00000000" w:rsidRPr="00000000" w14:paraId="0000003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bookmarkStart w:colFirst="0" w:colLast="0" w:name="_heading=h.1fob9te" w:id="2"/>
      <w:bookmarkEnd w:id="2"/>
      <w:r w:rsidDel="00000000" w:rsidR="00000000" w:rsidRPr="00000000">
        <w:rPr>
          <w:rFonts w:ascii="Calibri" w:cs="Calibri" w:eastAsia="Calibri" w:hAnsi="Calibri"/>
          <w:rtl w:val="0"/>
        </w:rPr>
        <w:t xml:space="preserve">CREA promotes pluralism and equal opportunity, is committed to diversity in its staffing, and maintains an environment free of discriminatory employment practices. No individual shall be discriminated against because of their actual or perceived age, caste, class, disability, marital status, religion, sexual orientation, gender identity or sex characteristics. </w:t>
      </w:r>
      <w:r w:rsidDel="00000000" w:rsidR="00000000" w:rsidRPr="00000000">
        <w:rPr>
          <w:rFonts w:ascii="Calibri" w:cs="Calibri" w:eastAsia="Calibri" w:hAnsi="Calibri"/>
          <w:rtl w:val="0"/>
        </w:rPr>
        <w:t xml:space="preserve">Compensation will be based on experience and internal equity.</w:t>
      </w:r>
      <w:r w:rsidDel="00000000" w:rsidR="00000000" w:rsidRPr="00000000">
        <w:rPr>
          <w:rFonts w:ascii="Calibri" w:cs="Calibri" w:eastAsia="Calibri" w:hAnsi="Calibri"/>
          <w:rtl w:val="0"/>
        </w:rPr>
        <w:t xml:space="preserve"> A generous benefit package is included.</w:t>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Interested candidates who meet the required educational and experience requirements should send their CV along with a cover letter, current and expected consultancy fees to </w:t>
      </w:r>
      <w:hyperlink r:id="rId8">
        <w:r w:rsidDel="00000000" w:rsidR="00000000" w:rsidRPr="00000000">
          <w:rPr>
            <w:rFonts w:ascii="Calibri" w:cs="Calibri" w:eastAsia="Calibri" w:hAnsi="Calibri"/>
            <w:color w:val="0563c1"/>
            <w:u w:val="single"/>
            <w:rtl w:val="0"/>
          </w:rPr>
          <w:t xml:space="preserve">jobs@creaworld.org</w:t>
        </w:r>
      </w:hyperlink>
      <w:r w:rsidDel="00000000" w:rsidR="00000000" w:rsidRPr="00000000">
        <w:rPr>
          <w:rFonts w:ascii="Calibri" w:cs="Calibri" w:eastAsia="Calibri" w:hAnsi="Calibri"/>
          <w:color w:val="000000"/>
          <w:rtl w:val="0"/>
        </w:rPr>
        <w:t xml:space="preserve"> by </w:t>
      </w:r>
      <w:r w:rsidDel="00000000" w:rsidR="00000000" w:rsidRPr="00000000">
        <w:rPr>
          <w:rFonts w:ascii="Calibri" w:cs="Calibri" w:eastAsia="Calibri" w:hAnsi="Calibri"/>
          <w:b w:val="1"/>
          <w:color w:val="000000"/>
          <w:rtl w:val="0"/>
        </w:rPr>
        <w:t xml:space="preserve">2</w:t>
      </w:r>
      <w:r w:rsidDel="00000000" w:rsidR="00000000" w:rsidRPr="00000000">
        <w:rPr>
          <w:rFonts w:ascii="Calibri" w:cs="Calibri" w:eastAsia="Calibri" w:hAnsi="Calibri"/>
          <w:b w:val="1"/>
          <w:rtl w:val="0"/>
        </w:rPr>
        <w:t xml:space="preserve">0th </w:t>
      </w:r>
      <w:r w:rsidDel="00000000" w:rsidR="00000000" w:rsidRPr="00000000">
        <w:rPr>
          <w:b w:val="1"/>
          <w:rtl w:val="0"/>
        </w:rPr>
        <w:t xml:space="preserve">Novemb</w:t>
      </w:r>
      <w:r w:rsidDel="00000000" w:rsidR="00000000" w:rsidRPr="00000000">
        <w:rPr>
          <w:rFonts w:ascii="Calibri" w:cs="Calibri" w:eastAsia="Calibri" w:hAnsi="Calibri"/>
          <w:b w:val="1"/>
          <w:rtl w:val="0"/>
        </w:rPr>
        <w:t xml:space="preserve">er </w:t>
      </w:r>
      <w:r w:rsidDel="00000000" w:rsidR="00000000" w:rsidRPr="00000000">
        <w:rPr>
          <w:rFonts w:ascii="Calibri" w:cs="Calibri" w:eastAsia="Calibri" w:hAnsi="Calibri"/>
          <w:b w:val="1"/>
          <w:color w:val="000000"/>
          <w:rtl w:val="0"/>
        </w:rPr>
        <w:t xml:space="preserve">2022. </w:t>
      </w:r>
      <w:r w:rsidDel="00000000" w:rsidR="00000000" w:rsidRPr="00000000">
        <w:rPr>
          <w:rFonts w:ascii="Calibri" w:cs="Calibri" w:eastAsia="Calibri" w:hAnsi="Calibri"/>
          <w:color w:val="000000"/>
          <w:rtl w:val="0"/>
        </w:rPr>
        <w:t xml:space="preserve">Please include in the subject line the name of the position you are applying for. Only shortlisted candidates will be contacted for an interview.</w:t>
      </w:r>
    </w:p>
    <w:p w:rsidR="00000000" w:rsidDel="00000000" w:rsidP="00000000" w:rsidRDefault="00000000" w:rsidRPr="00000000" w14:paraId="0000003E">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3F">
      <w:pPr>
        <w:shd w:fill="ffffff" w:val="clear"/>
        <w:jc w:val="both"/>
        <w:rPr>
          <w:rFonts w:ascii="Calibri" w:cs="Calibri" w:eastAsia="Calibri" w:hAnsi="Calibri"/>
        </w:rPr>
      </w:pPr>
      <w:r w:rsidDel="00000000" w:rsidR="00000000" w:rsidRPr="00000000">
        <w:rPr>
          <w:rFonts w:ascii="Calibri" w:cs="Calibri" w:eastAsia="Calibri" w:hAnsi="Calibri"/>
          <w:b w:val="1"/>
          <w:i w:val="1"/>
          <w:color w:val="000000"/>
          <w:rtl w:val="0"/>
        </w:rPr>
        <w:t xml:space="preserve">Thank you for your interest in CREA!</w:t>
      </w:r>
      <w:r w:rsidDel="00000000" w:rsidR="00000000" w:rsidRPr="00000000">
        <w:rPr>
          <w:rtl w:val="0"/>
        </w:rPr>
      </w:r>
    </w:p>
    <w:sectPr>
      <w:footerReference r:id="rId9" w:type="default"/>
      <w:pgSz w:h="16840" w:w="11900" w:orient="portrait"/>
      <w:pgMar w:bottom="1440" w:top="238"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6"/>
        <w:szCs w:val="16"/>
        <w:rtl w:val="0"/>
      </w:rPr>
      <w:t xml:space="preserve">Page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I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link w:val="Heading2Char"/>
    <w:uiPriority w:val="9"/>
    <w:unhideWhenUsed w:val="1"/>
    <w:qFormat w:val="1"/>
    <w:rsid w:val="00F77899"/>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NormalWeb">
    <w:name w:val="Normal (Web)"/>
    <w:basedOn w:val="Normal"/>
    <w:uiPriority w:val="99"/>
    <w:unhideWhenUsed w:val="1"/>
    <w:rsid w:val="00E77B38"/>
    <w:pPr>
      <w:spacing w:after="100" w:afterAutospacing="1" w:before="100" w:beforeAutospacing="1"/>
    </w:pPr>
    <w:rPr>
      <w:rFonts w:ascii="Times New Roman" w:cs="Times New Roman" w:eastAsia="Times New Roman" w:hAnsi="Times New Roman"/>
      <w:lang w:eastAsia="en-GB"/>
    </w:rPr>
  </w:style>
  <w:style w:type="paragraph" w:styleId="ListParagraph">
    <w:name w:val="List Paragraph"/>
    <w:basedOn w:val="Normal"/>
    <w:uiPriority w:val="34"/>
    <w:qFormat w:val="1"/>
    <w:rsid w:val="00E77B38"/>
    <w:pPr>
      <w:ind w:left="720"/>
      <w:contextualSpacing w:val="1"/>
    </w:pPr>
  </w:style>
  <w:style w:type="character" w:styleId="Heading2Char" w:customStyle="1">
    <w:name w:val="Heading 2 Char"/>
    <w:basedOn w:val="DefaultParagraphFont"/>
    <w:link w:val="Heading2"/>
    <w:uiPriority w:val="9"/>
    <w:rsid w:val="00F77899"/>
    <w:rPr>
      <w:rFonts w:asciiTheme="majorHAnsi" w:cstheme="majorBidi" w:eastAsiaTheme="majorEastAsia" w:hAnsiTheme="majorHAnsi"/>
      <w:color w:val="2f5496" w:themeColor="accent1" w:themeShade="0000BF"/>
      <w:sz w:val="26"/>
      <w:szCs w:val="26"/>
    </w:rPr>
  </w:style>
  <w:style w:type="paragraph" w:styleId="Header">
    <w:name w:val="header"/>
    <w:basedOn w:val="Normal"/>
    <w:link w:val="HeaderChar"/>
    <w:uiPriority w:val="99"/>
    <w:unhideWhenUsed w:val="1"/>
    <w:rsid w:val="00A67922"/>
    <w:pPr>
      <w:tabs>
        <w:tab w:val="center" w:pos="4513"/>
        <w:tab w:val="right" w:pos="9026"/>
      </w:tabs>
    </w:pPr>
  </w:style>
  <w:style w:type="character" w:styleId="HeaderChar" w:customStyle="1">
    <w:name w:val="Header Char"/>
    <w:basedOn w:val="DefaultParagraphFont"/>
    <w:link w:val="Header"/>
    <w:uiPriority w:val="99"/>
    <w:rsid w:val="00A67922"/>
  </w:style>
  <w:style w:type="paragraph" w:styleId="Footer">
    <w:name w:val="footer"/>
    <w:basedOn w:val="Normal"/>
    <w:link w:val="FooterChar"/>
    <w:uiPriority w:val="99"/>
    <w:unhideWhenUsed w:val="1"/>
    <w:rsid w:val="00A67922"/>
    <w:pPr>
      <w:tabs>
        <w:tab w:val="center" w:pos="4513"/>
        <w:tab w:val="right" w:pos="9026"/>
      </w:tabs>
    </w:pPr>
  </w:style>
  <w:style w:type="character" w:styleId="FooterChar" w:customStyle="1">
    <w:name w:val="Footer Char"/>
    <w:basedOn w:val="DefaultParagraphFont"/>
    <w:link w:val="Footer"/>
    <w:uiPriority w:val="99"/>
    <w:rsid w:val="00A67922"/>
  </w:style>
  <w:style w:type="paragraph" w:styleId="BalloonText">
    <w:name w:val="Balloon Text"/>
    <w:basedOn w:val="Normal"/>
    <w:link w:val="BalloonTextChar"/>
    <w:uiPriority w:val="99"/>
    <w:semiHidden w:val="1"/>
    <w:unhideWhenUsed w:val="1"/>
    <w:rsid w:val="005E6FB1"/>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E6FB1"/>
    <w:rPr>
      <w:rFonts w:ascii="Lucida Grande" w:cs="Lucida Grande" w:hAnsi="Lucida Grande"/>
      <w:sz w:val="18"/>
      <w:szCs w:val="18"/>
    </w:rPr>
  </w:style>
  <w:style w:type="paragraph" w:styleId="ColorfulList-Accent11" w:customStyle="1">
    <w:name w:val="Colorful List - Accent 11"/>
    <w:basedOn w:val="Normal"/>
    <w:rsid w:val="008F304D"/>
    <w:pPr>
      <w:widowControl w:val="0"/>
      <w:suppressAutoHyphens w:val="1"/>
      <w:spacing w:after="200"/>
      <w:ind w:left="720"/>
    </w:pPr>
    <w:rPr>
      <w:rFonts w:ascii="Cambria" w:cs="Cambria" w:eastAsia="Cambria" w:hAnsi="Cambria"/>
      <w:lang w:eastAsia="ar-SA" w:val="en-US"/>
    </w:rPr>
  </w:style>
  <w:style w:type="paragraph" w:styleId="Revision">
    <w:name w:val="Revision"/>
    <w:hidden w:val="1"/>
    <w:uiPriority w:val="99"/>
    <w:semiHidden w:val="1"/>
    <w:rsid w:val="00EF5529"/>
  </w:style>
  <w:style w:type="table" w:styleId="TableGrid">
    <w:name w:val="Table Grid"/>
    <w:basedOn w:val="TableNormal"/>
    <w:uiPriority w:val="39"/>
    <w:rsid w:val="00B325E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mmentText">
    <w:name w:val="annotation text"/>
    <w:basedOn w:val="Normal"/>
    <w:link w:val="CommentTextChar"/>
    <w:uiPriority w:val="99"/>
    <w:unhideWhenUsed w:val="1"/>
    <w:rPr>
      <w:sz w:val="20"/>
      <w:szCs w:val="20"/>
    </w:rPr>
  </w:style>
  <w:style w:type="character" w:styleId="CommentTextChar" w:customStyle="1">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Default" w:customStyle="1">
    <w:name w:val="Default"/>
    <w:rsid w:val="00DE18A4"/>
    <w:pPr>
      <w:autoSpaceDE w:val="0"/>
      <w:autoSpaceDN w:val="0"/>
      <w:adjustRightInd w:val="0"/>
    </w:pPr>
    <w:rPr>
      <w:rFonts w:ascii="Times New Roman" w:cs="Times New Roman" w:hAnsi="Times New Roman"/>
      <w:color w:val="000000"/>
    </w:rPr>
  </w:style>
  <w:style w:type="paragraph" w:styleId="FootnoteText">
    <w:name w:val="footnote text"/>
    <w:basedOn w:val="Normal"/>
    <w:link w:val="FootnoteTextChar"/>
    <w:uiPriority w:val="99"/>
    <w:semiHidden w:val="1"/>
    <w:unhideWhenUsed w:val="1"/>
    <w:rsid w:val="00DF2681"/>
    <w:rPr>
      <w:rFonts w:asciiTheme="minorHAnsi" w:cstheme="minorBidi" w:eastAsiaTheme="minorEastAsia" w:hAnsiTheme="minorHAnsi"/>
      <w:sz w:val="20"/>
      <w:szCs w:val="18"/>
      <w:lang w:bidi="hi-IN" w:val="en-US"/>
    </w:rPr>
  </w:style>
  <w:style w:type="character" w:styleId="FootnoteTextChar" w:customStyle="1">
    <w:name w:val="Footnote Text Char"/>
    <w:basedOn w:val="DefaultParagraphFont"/>
    <w:link w:val="FootnoteText"/>
    <w:uiPriority w:val="99"/>
    <w:semiHidden w:val="1"/>
    <w:rsid w:val="00DF2681"/>
    <w:rPr>
      <w:rFonts w:asciiTheme="minorHAnsi" w:cstheme="minorBidi" w:eastAsiaTheme="minorEastAsia" w:hAnsiTheme="minorHAnsi"/>
      <w:sz w:val="20"/>
      <w:szCs w:val="18"/>
      <w:lang w:bidi="hi-IN" w:eastAsia="en-US" w:val="en-US"/>
    </w:rPr>
  </w:style>
  <w:style w:type="character" w:styleId="FootnoteReference">
    <w:name w:val="footnote reference"/>
    <w:basedOn w:val="DefaultParagraphFont"/>
    <w:uiPriority w:val="99"/>
    <w:semiHidden w:val="1"/>
    <w:unhideWhenUsed w:val="1"/>
    <w:rsid w:val="00DF2681"/>
    <w:rPr>
      <w:vertAlign w:val="superscript"/>
    </w:r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paragraph" w:styleId="NoSpacing">
    <w:name w:val="No Spacing"/>
    <w:uiPriority w:val="1"/>
    <w:qFormat w:val="1"/>
    <w:rsid w:val="00D927A7"/>
  </w:style>
  <w:style w:type="character" w:styleId="Hyperlink">
    <w:name w:val="Hyperlink"/>
    <w:basedOn w:val="DefaultParagraphFont"/>
    <w:uiPriority w:val="99"/>
    <w:unhideWhenUsed w:val="1"/>
    <w:rsid w:val="00942CA3"/>
    <w:rPr>
      <w:color w:val="0563c1" w:themeColor="hyperlink"/>
      <w:u w:val="single"/>
    </w:rPr>
  </w:style>
  <w:style w:type="paragraph" w:styleId="CommentSubject">
    <w:name w:val="annotation subject"/>
    <w:basedOn w:val="CommentText"/>
    <w:next w:val="CommentText"/>
    <w:link w:val="CommentSubjectChar"/>
    <w:uiPriority w:val="99"/>
    <w:semiHidden w:val="1"/>
    <w:unhideWhenUsed w:val="1"/>
    <w:rsid w:val="007A7416"/>
    <w:rPr>
      <w:b w:val="1"/>
      <w:bCs w:val="1"/>
    </w:rPr>
  </w:style>
  <w:style w:type="character" w:styleId="CommentSubjectChar" w:customStyle="1">
    <w:name w:val="Comment Subject Char"/>
    <w:basedOn w:val="CommentTextChar"/>
    <w:link w:val="CommentSubject"/>
    <w:uiPriority w:val="99"/>
    <w:semiHidden w:val="1"/>
    <w:rsid w:val="007A7416"/>
    <w:rPr>
      <w:b w:val="1"/>
      <w:bCs w:val="1"/>
      <w:sz w:val="20"/>
      <w:szCs w:val="20"/>
    </w:r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jobs@creaworl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v+2Ci4eVFD6GApCJIHQYnYDig==">AMUW2mXNhkOnMbMlAz6coZL4Kpw7wp+fOVEO0UVBGIxMc5FFVLVj3/ycrwCNbCooJxklEx+ByrFY306NAYktc8Y4QtyhLf8T3Du9y1hfuQVU8IuzLd7b5JidNvb7P/aiEMl32onw4/JwqU5Aak8qu/It6gOnqFnD4KKBJBeHaTVwhb3sXfWrkqr6nzCs7juSAcNlASsGw6o03nWUNmgexJaAsdfrLjF1/yHJrBSDKew1YHKDB04ZNQaJ9RzfDgHQwwCCcNTwofRgrSnKAM/CdtTHtOX089dGki0x23C3y+4osjv1vjA8im61XbTxrYRqrluk1Vbtlhz3R4tlqWoIFcGsCFa1YzmG8w6CcjjxuT9BzBKbf3k2XkzppVqmHJwhFkRvTKNCiR1Fp9mlmMANk3MO67P4VzUnkxhsi6seBK73OU/t+rzWbqGyX9ix3PU6z+rcj/Y5xbDXDHCQu8EqbsT6RufYUYRcpxHouNZyDPDr0FvEwJ4Xa+7gmF8TX7qzONfOwA+/dAe5djOi68lGlr1rB3aWajPdhLe3NE5cNJSoU5fr8Q6uDjMQ8/55VJ0+NugIClZeRHSv+6XDLITTltZKHmhmZDa5n9ded6nmY5VFgKmTbv1SOYeiU6WvaSydWCpge15gPJpllVIakMDMoeuoQLdkz8ZZ8A298Fu8fIxYB6SkyafKzt1e4zWhgNkQuxYe5KuBMugBz3eGd/cvvJMDtLNqZ/qN06frOKo95eTWHCa1+r1rWqaTIZZOUYWmRt00HMNVqAwQne4NpNyZ76FurAQpJHAe1acit0WOFx8VhcPBWSQu5J0fhAIYoK7F+lbNaX1ZeS/B/ATlQlhZ7DouP/ZOWgCRcYd054+C27tZVD9ygpjlS4ApEWIAljITmGSCAcezsuuuB3zjr7QAUgDr0IBvY+IsvSXoN0OhRgRl5Cx0hrYq1nhSw2W/Ou45Gz+VTX+NDo5euVuL9jMYi4Naml+82g+/I4mwFu46eX0wtxVUMaXMv/XtXLxAISwOT+0eIjQEt3cEFr65rD6AxOaAn1FQDDSZwQJwI4WPGvNMFa5ByO4wSxk5EwLQr8QFQ03H/3ytYSzUANZqDs1HmHSkyyrJbA4Vyqi3tuZeyuAPBGAfZW0ERzgCkuCG9HtLiLcWW6aJuNGzjs2EBYt+f5zSdi5inVrT+S7EG5g2GhD3oLYsi7xfTi6motm9JYdGNwdXuj1mtslceURsKvl+Ci0X9UcFKjXRAPdpuzAcc1nEnxSXG/ruyP9IHU9pVs1dxzEfKfcRuNK3RxS+6YAbU/Z56TDgcLGZSMhtYF4X1OOPlHCy4qFGsn6CsRhGkY3wI/XckE750lPdPAUFwgKUYemoImQ8R4ARYoELlglwyrrQgOCpyGmElGdP+T7AcIZ4xZXZvFyGs16+oMOB4/G9Crifkdf1nyl4FkOMDUKrJaVs1GHPqwJZfuCIN2RAYLwnI881dBSB3f56LGSzBMNL1fsDb96Jt2u47bWgBN5FMl0xqT328XyC0o8ATe0D+ZE92q1ZcC+3fZkHIzcf23mah1P/0wk0qieO1Zk8NRFTb6weiiVlQQHrwGj9dfW51guI7YQ0uMU2URXcstplk223b33h6CTW4ANgDU+eOk7a9TxeUcrxoScm1XCpuTYEE5BwHdwiAUibT/GCNTMo70jCmBtVdBIzpjPhO+cBPLBPC7Q1AriRsK1JYst7Uk+FuUfCbJUwYemDH/Izd+eVq/EFr8loffL1zLQmYwozJuBKGxlNT/OgtPpp36C1o/Bf44r94DwKKttEzgeVPGHzMr0I3Bo9WJiFE0uq1u4u5V5KYk5IM1/9UvWfsd5SiiMuEQi77udahwXD9zp9u5CcyECpNrzIGRdVC9dlu452N/GjvgFSVehXPtHlq04BKWtx6XVxaEjQswE0e5VC6mZlIZQQNEpWnpfa4b2/Y7D6ObwtnueC1U5M4ReQcdg4SFzSKUjSROl2AA1wy9SmdymtmcSvlWtDtaiUkuMJk0iS4K/fcr/d6WjyY5e8++Zghso2BFltMQc39J6El9QZj95xU06zztP+7ZCYjAwIpo2dfSHvrung2ks666SeavEslRGu5skIrqF2kW5M2N2UUKvfCQCEagpTTb/8So6x6Dpx+y8rR2CAgKex2+7A1Fz8ZbgI4NQFWOSFSH5QirhVkmczvSHoIDkvxourVRzPvZCLSN3NkhWm8oHeyBKFIzSOq4Q7mClsiXZ+r19QqU9HK5wRP/Z5fjTVCFi1YFFyaAeDZyHX4ulpUOxhtk/THEN+91PH5WzKfKWea3GZh38CTtoV+Xju5jr1PsdGnprZQz6ZIuC+2QHpMu6Wv0enM50/TKny3VFBk3gpN1YR9Ogxbj2Ye1No+giFzalyBt3J8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2022-09-19T09:05:00Z</dcterms:created>
  <dc:creator>sanjeevroy@icloud.com</dc:creator>
</cp:coreProperties>
</file>