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A1D7A" w14:textId="77777777" w:rsidR="001B4FCA" w:rsidRDefault="00D973A5">
      <w:pPr>
        <w:pStyle w:val="BodyText"/>
        <w:ind w:left="392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/>
        </w:rPr>
        <w:drawing>
          <wp:inline distT="0" distB="0" distL="0" distR="0" wp14:anchorId="533F80D5" wp14:editId="1318F165">
            <wp:extent cx="896008" cy="1278254"/>
            <wp:effectExtent l="0" t="0" r="0" b="0"/>
            <wp:docPr id="1" name="image1.png" descr="CREA pink logo which consists of a large pink ‘C’ embedded with illustrations of a tree, bird, leaf, water, and faces of three people with large almond shaped eyes. The first faces wears a headdress, the second has a bindi on the forehead and long wisps of hair, and the third face is surrounded by petals. Below the ‘C’ is text that says ‘crea’." title="CR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008" cy="127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9B4E6" w14:textId="77777777" w:rsidR="001B4FCA" w:rsidRDefault="001B4FCA">
      <w:pPr>
        <w:pStyle w:val="BodyText"/>
        <w:spacing w:before="4"/>
        <w:ind w:left="0"/>
        <w:rPr>
          <w:rFonts w:ascii="Times New Roman"/>
        </w:rPr>
      </w:pPr>
    </w:p>
    <w:p w14:paraId="6EBDC4C0" w14:textId="26A838E0" w:rsidR="001B4FCA" w:rsidRDefault="00D973A5">
      <w:pPr>
        <w:spacing w:before="44"/>
        <w:ind w:left="364" w:right="365"/>
        <w:jc w:val="center"/>
        <w:rPr>
          <w:b/>
          <w:sz w:val="28"/>
        </w:rPr>
      </w:pPr>
      <w:r>
        <w:rPr>
          <w:b/>
          <w:sz w:val="28"/>
        </w:rPr>
        <w:t xml:space="preserve">The Feminist Leadership, Movement Building and Rights Institute – </w:t>
      </w:r>
      <w:r w:rsidR="00B113AC">
        <w:rPr>
          <w:b/>
          <w:sz w:val="28"/>
        </w:rPr>
        <w:t xml:space="preserve">East Africa </w:t>
      </w:r>
    </w:p>
    <w:p w14:paraId="0131FADB" w14:textId="08AD23FF" w:rsidR="001B4FCA" w:rsidRDefault="00B113AC">
      <w:pPr>
        <w:spacing w:line="340" w:lineRule="exact"/>
        <w:ind w:left="364" w:right="364"/>
        <w:jc w:val="center"/>
        <w:rPr>
          <w:b/>
          <w:sz w:val="28"/>
        </w:rPr>
      </w:pPr>
      <w:r>
        <w:rPr>
          <w:b/>
          <w:sz w:val="28"/>
        </w:rPr>
        <w:t>Nairobi,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Kenya</w:t>
      </w:r>
    </w:p>
    <w:p w14:paraId="757155D5" w14:textId="255466C5" w:rsidR="001B4FCA" w:rsidRDefault="003E2291">
      <w:pPr>
        <w:spacing w:before="1" w:line="341" w:lineRule="exact"/>
        <w:ind w:left="364" w:right="365"/>
        <w:jc w:val="center"/>
        <w:rPr>
          <w:b/>
          <w:sz w:val="28"/>
        </w:rPr>
      </w:pPr>
      <w:r>
        <w:rPr>
          <w:b/>
          <w:sz w:val="28"/>
        </w:rPr>
        <w:t>29</w:t>
      </w:r>
      <w:r w:rsidRPr="00B113AC">
        <w:rPr>
          <w:b/>
          <w:sz w:val="28"/>
          <w:vertAlign w:val="superscript"/>
        </w:rPr>
        <w:t>th</w:t>
      </w:r>
      <w:r>
        <w:rPr>
          <w:b/>
          <w:sz w:val="28"/>
          <w:vertAlign w:val="superscript"/>
        </w:rPr>
        <w:t xml:space="preserve"> </w:t>
      </w:r>
      <w:r w:rsidR="000C461A">
        <w:rPr>
          <w:b/>
          <w:sz w:val="28"/>
        </w:rPr>
        <w:t>January</w:t>
      </w:r>
      <w:r w:rsidR="00B113AC">
        <w:rPr>
          <w:b/>
          <w:sz w:val="28"/>
        </w:rPr>
        <w:t xml:space="preserve"> –</w:t>
      </w:r>
      <w:r w:rsidR="00B113AC">
        <w:rPr>
          <w:b/>
          <w:spacing w:val="-2"/>
          <w:sz w:val="28"/>
        </w:rPr>
        <w:t xml:space="preserve"> </w:t>
      </w:r>
      <w:r>
        <w:rPr>
          <w:b/>
          <w:sz w:val="28"/>
        </w:rPr>
        <w:t>4</w:t>
      </w:r>
      <w:r w:rsidR="007D12D1" w:rsidRPr="00B113AC">
        <w:rPr>
          <w:b/>
          <w:sz w:val="28"/>
          <w:vertAlign w:val="superscript"/>
        </w:rPr>
        <w:t>th</w:t>
      </w:r>
      <w:r w:rsidR="007D12D1">
        <w:rPr>
          <w:b/>
          <w:sz w:val="28"/>
        </w:rPr>
        <w:t xml:space="preserve"> </w:t>
      </w:r>
      <w:r w:rsidR="000C461A">
        <w:rPr>
          <w:b/>
          <w:spacing w:val="-1"/>
          <w:sz w:val="28"/>
        </w:rPr>
        <w:t xml:space="preserve">February </w:t>
      </w:r>
      <w:r w:rsidR="000C461A">
        <w:rPr>
          <w:b/>
          <w:spacing w:val="-2"/>
          <w:sz w:val="28"/>
        </w:rPr>
        <w:t>2023</w:t>
      </w:r>
    </w:p>
    <w:p w14:paraId="17F6C804" w14:textId="04AD2185" w:rsidR="001B4FCA" w:rsidRDefault="00D973A5">
      <w:pPr>
        <w:spacing w:line="341" w:lineRule="exact"/>
        <w:ind w:left="364" w:right="363"/>
        <w:jc w:val="center"/>
        <w:rPr>
          <w:b/>
          <w:sz w:val="28"/>
        </w:rPr>
      </w:pPr>
      <w:r>
        <w:rPr>
          <w:b/>
          <w:color w:val="FF0000"/>
          <w:sz w:val="28"/>
        </w:rPr>
        <w:t>Last Date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to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apply:</w:t>
      </w:r>
      <w:r>
        <w:rPr>
          <w:b/>
          <w:color w:val="FF0000"/>
          <w:spacing w:val="-2"/>
          <w:sz w:val="28"/>
        </w:rPr>
        <w:t xml:space="preserve"> </w:t>
      </w:r>
      <w:r w:rsidR="00363F9C">
        <w:rPr>
          <w:b/>
          <w:color w:val="FF0000"/>
          <w:sz w:val="28"/>
        </w:rPr>
        <w:t>10</w:t>
      </w:r>
      <w:r w:rsidR="00B113AC" w:rsidRPr="00B113AC">
        <w:rPr>
          <w:b/>
          <w:color w:val="FF0000"/>
          <w:sz w:val="28"/>
          <w:vertAlign w:val="superscript"/>
        </w:rPr>
        <w:t>th</w:t>
      </w:r>
      <w:r w:rsidR="00B113AC">
        <w:rPr>
          <w:b/>
          <w:color w:val="FF0000"/>
          <w:sz w:val="28"/>
        </w:rPr>
        <w:t xml:space="preserve"> December 2022</w:t>
      </w:r>
    </w:p>
    <w:p w14:paraId="7163F53A" w14:textId="77777777" w:rsidR="001B4FCA" w:rsidRDefault="001B4FCA">
      <w:pPr>
        <w:pStyle w:val="BodyText"/>
        <w:ind w:left="0"/>
        <w:rPr>
          <w:b/>
          <w:sz w:val="28"/>
        </w:rPr>
      </w:pPr>
    </w:p>
    <w:p w14:paraId="22C39F9E" w14:textId="77777777" w:rsidR="001B4FCA" w:rsidRDefault="001B4FCA">
      <w:pPr>
        <w:pStyle w:val="BodyText"/>
        <w:ind w:left="0"/>
        <w:rPr>
          <w:b/>
          <w:sz w:val="22"/>
        </w:rPr>
      </w:pPr>
    </w:p>
    <w:p w14:paraId="45CF3974" w14:textId="77777777" w:rsidR="001B4FCA" w:rsidRDefault="00D973A5">
      <w:pPr>
        <w:pStyle w:val="Heading1"/>
        <w:spacing w:before="1"/>
      </w:pP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Institute</w:t>
      </w:r>
    </w:p>
    <w:p w14:paraId="39DBF4CD" w14:textId="32EE9B60" w:rsidR="001B4FCA" w:rsidRDefault="00D973A5">
      <w:pPr>
        <w:pStyle w:val="BodyText"/>
        <w:ind w:right="113"/>
        <w:jc w:val="both"/>
      </w:pPr>
      <w:r>
        <w:t>CREA’s</w:t>
      </w:r>
      <w:r>
        <w:rPr>
          <w:spacing w:val="1"/>
        </w:rPr>
        <w:t xml:space="preserve"> </w:t>
      </w:r>
      <w:r>
        <w:t>Feminist</w:t>
      </w:r>
      <w:r>
        <w:rPr>
          <w:spacing w:val="1"/>
        </w:rPr>
        <w:t xml:space="preserve"> </w:t>
      </w:r>
      <w:r w:rsidR="000C461A">
        <w:t>L</w:t>
      </w:r>
      <w:r>
        <w:t>eadership,</w:t>
      </w:r>
      <w:r>
        <w:rPr>
          <w:spacing w:val="1"/>
        </w:rPr>
        <w:t xml:space="preserve"> </w:t>
      </w:r>
      <w:r w:rsidR="007D12D1">
        <w:rPr>
          <w:spacing w:val="1"/>
        </w:rPr>
        <w:t>Movement</w:t>
      </w:r>
      <w:r>
        <w:rPr>
          <w:spacing w:val="1"/>
        </w:rPr>
        <w:t xml:space="preserve"> </w:t>
      </w:r>
      <w:r>
        <w:t>Building,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Institute</w:t>
      </w:r>
      <w:r w:rsidR="000C461A">
        <w:t xml:space="preserve"> </w:t>
      </w:r>
      <w:r>
        <w:t>–</w:t>
      </w:r>
      <w:r>
        <w:rPr>
          <w:spacing w:val="1"/>
        </w:rPr>
        <w:t xml:space="preserve"> </w:t>
      </w:r>
      <w:r w:rsidR="00363F9C">
        <w:t>East Africa</w:t>
      </w:r>
      <w:r w:rsidR="00CD2796"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residential program designed to strengthen feminist solidarity, leadership, advocacy, and</w:t>
      </w:r>
      <w:r>
        <w:rPr>
          <w:spacing w:val="1"/>
        </w:rPr>
        <w:t xml:space="preserve"> </w:t>
      </w:r>
      <w:r>
        <w:t>strategies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collective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transformation.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engages</w:t>
      </w:r>
      <w:r>
        <w:rPr>
          <w:spacing w:val="-52"/>
        </w:rPr>
        <w:t xml:space="preserve"> </w:t>
      </w:r>
      <w:r>
        <w:t>feminists from across the region to build a substantive understanding of our present with all</w:t>
      </w:r>
      <w:r>
        <w:rPr>
          <w:spacing w:val="-52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challenges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possibilities.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interrogates</w:t>
      </w:r>
      <w:r>
        <w:rPr>
          <w:spacing w:val="-5"/>
        </w:rPr>
        <w:t xml:space="preserve"> </w:t>
      </w:r>
      <w:r>
        <w:t>concepts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structures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 w:rsidR="007D12D1">
        <w:rPr>
          <w:spacing w:val="-5"/>
        </w:rPr>
        <w:t>affect</w:t>
      </w:r>
      <w:bookmarkStart w:id="0" w:name="_GoBack"/>
      <w:r>
        <w:rPr>
          <w:spacing w:val="-52"/>
        </w:rPr>
        <w:t xml:space="preserve"> </w:t>
      </w:r>
      <w:r w:rsidR="000C461A">
        <w:rPr>
          <w:spacing w:val="-52"/>
        </w:rPr>
        <w:t xml:space="preserve">  </w:t>
      </w:r>
      <w:r w:rsidR="00E122A1">
        <w:t xml:space="preserve"> </w:t>
      </w:r>
      <w:bookmarkEnd w:id="0"/>
      <w:r w:rsidR="00E122A1">
        <w:t xml:space="preserve">our </w:t>
      </w:r>
      <w:r>
        <w:t xml:space="preserve">strategies </w:t>
      </w:r>
      <w:r w:rsidR="007D12D1">
        <w:t>by</w:t>
      </w:r>
      <w:r>
        <w:t xml:space="preserve"> embedding patriarchy and gender in concepts of nation, identity,</w:t>
      </w:r>
      <w:r>
        <w:rPr>
          <w:spacing w:val="1"/>
        </w:rPr>
        <w:t xml:space="preserve"> </w:t>
      </w:r>
      <w:r>
        <w:t>religion,</w:t>
      </w:r>
      <w:r>
        <w:rPr>
          <w:spacing w:val="1"/>
        </w:rPr>
        <w:t xml:space="preserve"> </w:t>
      </w:r>
      <w:r>
        <w:t>polity</w:t>
      </w:r>
      <w:r w:rsidR="007D12D1">
        <w:t>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meaning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feminist</w:t>
      </w:r>
      <w:r>
        <w:rPr>
          <w:spacing w:val="1"/>
        </w:rPr>
        <w:t xml:space="preserve"> </w:t>
      </w:r>
      <w:r>
        <w:t>struggles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transformed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patriarchy are 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inequalities.</w:t>
      </w:r>
    </w:p>
    <w:p w14:paraId="464B3842" w14:textId="77777777" w:rsidR="001B4FCA" w:rsidRDefault="001B4FCA">
      <w:pPr>
        <w:pStyle w:val="BodyText"/>
        <w:ind w:left="0"/>
      </w:pPr>
    </w:p>
    <w:p w14:paraId="4EBA295F" w14:textId="77777777" w:rsidR="001B4FCA" w:rsidRDefault="00D973A5">
      <w:pPr>
        <w:pStyle w:val="BodyText"/>
        <w:ind w:right="113"/>
        <w:jc w:val="both"/>
      </w:pPr>
      <w:r>
        <w:t>The Institute is designed on the premise that feminist leadership can be strengthened and</w:t>
      </w:r>
      <w:r>
        <w:rPr>
          <w:spacing w:val="1"/>
        </w:rPr>
        <w:t xml:space="preserve"> </w:t>
      </w:r>
      <w:r>
        <w:t>have greater impact when women’s rights activists and advocates have greater conceptual</w:t>
      </w:r>
      <w:r>
        <w:rPr>
          <w:spacing w:val="1"/>
        </w:rPr>
        <w:t xml:space="preserve"> </w:t>
      </w:r>
      <w:r>
        <w:t>clarity and strategic approaches that go to the roots of inequality rather than dealing with its</w:t>
      </w:r>
      <w:r>
        <w:rPr>
          <w:spacing w:val="-53"/>
        </w:rPr>
        <w:t xml:space="preserve"> </w:t>
      </w:r>
      <w:r>
        <w:t>symptoms</w:t>
      </w:r>
      <w:r>
        <w:rPr>
          <w:spacing w:val="-1"/>
        </w:rPr>
        <w:t xml:space="preserve"> </w:t>
      </w:r>
      <w:r>
        <w:t>alone.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aims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to:</w:t>
      </w:r>
    </w:p>
    <w:p w14:paraId="56D202D8" w14:textId="77777777" w:rsidR="001B4FCA" w:rsidRDefault="001B4FCA">
      <w:pPr>
        <w:pStyle w:val="BodyText"/>
        <w:spacing w:before="11"/>
        <w:ind w:left="0"/>
        <w:rPr>
          <w:sz w:val="23"/>
        </w:rPr>
      </w:pPr>
    </w:p>
    <w:p w14:paraId="51C3F06F" w14:textId="77777777" w:rsidR="001B4FCA" w:rsidRDefault="00D973A5">
      <w:pPr>
        <w:pStyle w:val="BodyText"/>
        <w:spacing w:before="1"/>
      </w:pPr>
      <w:r>
        <w:rPr>
          <w:color w:val="FF0000"/>
        </w:rPr>
        <w:t>Interrogate</w:t>
      </w:r>
    </w:p>
    <w:p w14:paraId="64EBB59A" w14:textId="638A90AB" w:rsidR="001B4FCA" w:rsidRDefault="00D973A5">
      <w:pPr>
        <w:pStyle w:val="BodyText"/>
      </w:pPr>
      <w:r>
        <w:t>Concepts</w:t>
      </w:r>
      <w:r>
        <w:rPr>
          <w:spacing w:val="35"/>
        </w:rPr>
        <w:t xml:space="preserve"> </w:t>
      </w:r>
      <w:r>
        <w:t>such</w:t>
      </w:r>
      <w:r>
        <w:rPr>
          <w:spacing w:val="40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nation,</w:t>
      </w:r>
      <w:r>
        <w:rPr>
          <w:spacing w:val="39"/>
        </w:rPr>
        <w:t xml:space="preserve"> </w:t>
      </w:r>
      <w:r>
        <w:t>identity,</w:t>
      </w:r>
      <w:r>
        <w:rPr>
          <w:spacing w:val="37"/>
        </w:rPr>
        <w:t xml:space="preserve"> </w:t>
      </w:r>
      <w:r>
        <w:t>power</w:t>
      </w:r>
      <w:r w:rsidR="007D12D1">
        <w:t>,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development</w:t>
      </w:r>
      <w:r>
        <w:rPr>
          <w:spacing w:val="38"/>
        </w:rPr>
        <w:t xml:space="preserve"> </w:t>
      </w:r>
      <w:r>
        <w:t>affect</w:t>
      </w:r>
      <w:r>
        <w:rPr>
          <w:spacing w:val="38"/>
        </w:rPr>
        <w:t xml:space="preserve"> </w:t>
      </w:r>
      <w:r>
        <w:t>our</w:t>
      </w:r>
      <w:r>
        <w:rPr>
          <w:spacing w:val="37"/>
        </w:rPr>
        <w:t xml:space="preserve"> </w:t>
      </w:r>
      <w:r>
        <w:t>struggles</w:t>
      </w:r>
      <w:r>
        <w:rPr>
          <w:spacing w:val="38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reshaping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discourse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practices of</w:t>
      </w:r>
      <w:r>
        <w:rPr>
          <w:spacing w:val="-2"/>
        </w:rPr>
        <w:t xml:space="preserve"> </w:t>
      </w:r>
      <w:r>
        <w:t>patriarchy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gender.</w:t>
      </w:r>
    </w:p>
    <w:p w14:paraId="41A2C8A3" w14:textId="77777777" w:rsidR="001B4FCA" w:rsidRDefault="001B4FCA">
      <w:pPr>
        <w:pStyle w:val="BodyText"/>
        <w:spacing w:before="11"/>
        <w:ind w:left="0"/>
        <w:rPr>
          <w:sz w:val="23"/>
        </w:rPr>
      </w:pPr>
    </w:p>
    <w:p w14:paraId="1CF7DA14" w14:textId="77777777" w:rsidR="001B4FCA" w:rsidRDefault="00D973A5">
      <w:pPr>
        <w:pStyle w:val="BodyText"/>
      </w:pPr>
      <w:r>
        <w:rPr>
          <w:color w:val="FF0000"/>
        </w:rPr>
        <w:t>Explore</w:t>
      </w:r>
    </w:p>
    <w:p w14:paraId="6B75E1F7" w14:textId="77777777" w:rsidR="001B4FCA" w:rsidRDefault="00D973A5">
      <w:pPr>
        <w:pStyle w:val="BodyText"/>
        <w:spacing w:line="242" w:lineRule="auto"/>
      </w:pPr>
      <w:r>
        <w:t>Different</w:t>
      </w:r>
      <w:r>
        <w:rPr>
          <w:spacing w:val="35"/>
        </w:rPr>
        <w:t xml:space="preserve"> </w:t>
      </w:r>
      <w:r>
        <w:t>forms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leadership</w:t>
      </w:r>
      <w:r>
        <w:rPr>
          <w:spacing w:val="34"/>
        </w:rPr>
        <w:t xml:space="preserve"> </w:t>
      </w:r>
      <w:r>
        <w:t>through</w:t>
      </w:r>
      <w:r>
        <w:rPr>
          <w:spacing w:val="34"/>
        </w:rPr>
        <w:t xml:space="preserve"> </w:t>
      </w:r>
      <w:r>
        <w:t>feminist</w:t>
      </w:r>
      <w:r>
        <w:rPr>
          <w:spacing w:val="33"/>
        </w:rPr>
        <w:t xml:space="preserve"> </w:t>
      </w:r>
      <w:r>
        <w:t>journeys,</w:t>
      </w:r>
      <w:r>
        <w:rPr>
          <w:spacing w:val="35"/>
        </w:rPr>
        <w:t xml:space="preserve"> </w:t>
      </w:r>
      <w:r>
        <w:t>histories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standpoints</w:t>
      </w:r>
      <w:r>
        <w:rPr>
          <w:spacing w:val="35"/>
        </w:rPr>
        <w:t xml:space="preserve"> </w:t>
      </w:r>
      <w:r>
        <w:t>across</w:t>
      </w:r>
      <w:r>
        <w:rPr>
          <w:spacing w:val="-52"/>
        </w:rPr>
        <w:t xml:space="preserve"> </w:t>
      </w:r>
      <w:r>
        <w:t>generations.</w:t>
      </w:r>
    </w:p>
    <w:p w14:paraId="246AC37B" w14:textId="77777777" w:rsidR="001B4FCA" w:rsidRDefault="001B4FCA">
      <w:pPr>
        <w:pStyle w:val="BodyText"/>
        <w:spacing w:before="8"/>
        <w:ind w:left="0"/>
        <w:rPr>
          <w:sz w:val="23"/>
        </w:rPr>
      </w:pPr>
    </w:p>
    <w:p w14:paraId="2EDA1E2D" w14:textId="77777777" w:rsidR="001B4FCA" w:rsidRDefault="00D973A5">
      <w:pPr>
        <w:pStyle w:val="BodyText"/>
      </w:pPr>
      <w:r>
        <w:rPr>
          <w:color w:val="FF0000"/>
        </w:rPr>
        <w:t>Build</w:t>
      </w:r>
    </w:p>
    <w:p w14:paraId="00C46BAF" w14:textId="77777777" w:rsidR="001B4FCA" w:rsidRDefault="00D973A5">
      <w:pPr>
        <w:pStyle w:val="BodyText"/>
        <w:ind w:right="114"/>
        <w:jc w:val="both"/>
      </w:pPr>
      <w:r>
        <w:t>New and collaborative modes of resistance in the face of emerging configurations of power.</w:t>
      </w:r>
      <w:r>
        <w:rPr>
          <w:spacing w:val="1"/>
        </w:rPr>
        <w:t xml:space="preserve"> </w:t>
      </w:r>
      <w:r>
        <w:t>A team of feminist activists from the global South will teach at the Institute using classroom</w:t>
      </w:r>
      <w:r>
        <w:rPr>
          <w:spacing w:val="1"/>
        </w:rPr>
        <w:t xml:space="preserve"> </w:t>
      </w:r>
      <w:r>
        <w:t>instruction, group work, theatre, simulation exercises, films, music and case studies. The</w:t>
      </w:r>
      <w:r>
        <w:rPr>
          <w:spacing w:val="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learning is</w:t>
      </w:r>
      <w:r>
        <w:rPr>
          <w:spacing w:val="-3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four core</w:t>
      </w:r>
      <w:r>
        <w:rPr>
          <w:spacing w:val="-1"/>
        </w:rPr>
        <w:t xml:space="preserve"> </w:t>
      </w:r>
      <w:r>
        <w:t>pedagogic principles.</w:t>
      </w:r>
    </w:p>
    <w:p w14:paraId="0A63C90E" w14:textId="77777777" w:rsidR="001B4FCA" w:rsidRDefault="001B4FCA">
      <w:pPr>
        <w:pStyle w:val="BodyText"/>
        <w:spacing w:before="11"/>
        <w:ind w:left="0"/>
        <w:rPr>
          <w:sz w:val="23"/>
        </w:rPr>
      </w:pPr>
    </w:p>
    <w:p w14:paraId="3124E592" w14:textId="77777777" w:rsidR="001B4FCA" w:rsidRDefault="00D973A5">
      <w:pPr>
        <w:pStyle w:val="BodyText"/>
      </w:pPr>
      <w:r>
        <w:rPr>
          <w:color w:val="FF0000"/>
        </w:rPr>
        <w:t>Locate</w:t>
      </w:r>
    </w:p>
    <w:p w14:paraId="6F87DBF4" w14:textId="77777777" w:rsidR="001B4FCA" w:rsidRDefault="001B4FCA">
      <w:pPr>
        <w:sectPr w:rsidR="001B4FCA">
          <w:type w:val="continuous"/>
          <w:pgSz w:w="11910" w:h="16840"/>
          <w:pgMar w:top="1420" w:right="132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A0E13E4" w14:textId="5E78BD61" w:rsidR="001B4FCA" w:rsidRDefault="00D973A5">
      <w:pPr>
        <w:pStyle w:val="BodyText"/>
        <w:spacing w:before="41"/>
      </w:pPr>
      <w:r>
        <w:lastRenderedPageBreak/>
        <w:t>Locate</w:t>
      </w:r>
      <w:r>
        <w:rPr>
          <w:spacing w:val="9"/>
        </w:rPr>
        <w:t xml:space="preserve"> </w:t>
      </w:r>
      <w:r>
        <w:t>our</w:t>
      </w:r>
      <w:r>
        <w:rPr>
          <w:spacing w:val="8"/>
        </w:rPr>
        <w:t xml:space="preserve"> </w:t>
      </w:r>
      <w:r w:rsidR="007D12D1">
        <w:rPr>
          <w:spacing w:val="8"/>
        </w:rPr>
        <w:t>everyday</w:t>
      </w:r>
      <w:r>
        <w:t>,</w:t>
      </w:r>
      <w:r>
        <w:rPr>
          <w:spacing w:val="8"/>
        </w:rPr>
        <w:t xml:space="preserve"> </w:t>
      </w:r>
      <w:r>
        <w:t>‘micro’</w:t>
      </w:r>
      <w:r>
        <w:rPr>
          <w:spacing w:val="8"/>
        </w:rPr>
        <w:t xml:space="preserve"> </w:t>
      </w:r>
      <w:r>
        <w:t>individual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 w:rsidR="007D12D1">
        <w:rPr>
          <w:spacing w:val="9"/>
        </w:rPr>
        <w:t>organizational</w:t>
      </w:r>
      <w:r>
        <w:rPr>
          <w:spacing w:val="6"/>
        </w:rPr>
        <w:t xml:space="preserve"> </w:t>
      </w:r>
      <w:r>
        <w:t>practices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macro</w:t>
      </w:r>
      <w:r>
        <w:rPr>
          <w:spacing w:val="9"/>
        </w:rPr>
        <w:t xml:space="preserve"> </w:t>
      </w:r>
      <w:r>
        <w:t>context</w:t>
      </w:r>
      <w:r>
        <w:rPr>
          <w:spacing w:val="10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7D12D1">
        <w:rPr>
          <w:spacing w:val="-2"/>
        </w:rPr>
        <w:t>more significant</w:t>
      </w:r>
      <w:r>
        <w:rPr>
          <w:spacing w:val="-3"/>
        </w:rPr>
        <w:t xml:space="preserve"> </w:t>
      </w:r>
      <w:r>
        <w:t>women’s</w:t>
      </w:r>
      <w:r>
        <w:rPr>
          <w:spacing w:val="-2"/>
        </w:rPr>
        <w:t xml:space="preserve"> </w:t>
      </w:r>
      <w:r>
        <w:t>movement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 struggles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equality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justice.</w:t>
      </w:r>
    </w:p>
    <w:p w14:paraId="191DF7CF" w14:textId="77777777" w:rsidR="001B4FCA" w:rsidRDefault="001B4FCA">
      <w:pPr>
        <w:pStyle w:val="BodyText"/>
        <w:spacing w:before="11"/>
        <w:ind w:left="0"/>
        <w:rPr>
          <w:sz w:val="23"/>
        </w:rPr>
      </w:pPr>
    </w:p>
    <w:p w14:paraId="2DB87BD8" w14:textId="77777777" w:rsidR="001B4FCA" w:rsidRDefault="00D973A5">
      <w:pPr>
        <w:pStyle w:val="BodyText"/>
      </w:pPr>
      <w:r>
        <w:rPr>
          <w:color w:val="FF0000"/>
        </w:rPr>
        <w:t>Reflect</w:t>
      </w:r>
    </w:p>
    <w:p w14:paraId="1973D76D" w14:textId="10552FF7" w:rsidR="001B4FCA" w:rsidRDefault="00D973A5">
      <w:pPr>
        <w:pStyle w:val="BodyText"/>
      </w:pPr>
      <w:r>
        <w:t>Deepen</w:t>
      </w:r>
      <w:r>
        <w:rPr>
          <w:spacing w:val="3"/>
        </w:rPr>
        <w:t xml:space="preserve"> </w:t>
      </w:r>
      <w:r>
        <w:t>curiosity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self-reflexiveness</w:t>
      </w:r>
      <w:r>
        <w:rPr>
          <w:spacing w:val="3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participants</w:t>
      </w:r>
      <w:r>
        <w:rPr>
          <w:spacing w:val="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facilitating</w:t>
      </w:r>
      <w:r>
        <w:rPr>
          <w:spacing w:val="-2"/>
        </w:rPr>
        <w:t xml:space="preserve"> </w:t>
      </w:r>
      <w:r>
        <w:t>conversations</w:t>
      </w:r>
      <w:r>
        <w:rPr>
          <w:spacing w:val="3"/>
        </w:rPr>
        <w:t xml:space="preserve"> </w:t>
      </w:r>
      <w:r>
        <w:t>that</w:t>
      </w:r>
      <w:r>
        <w:rPr>
          <w:spacing w:val="-51"/>
        </w:rPr>
        <w:t xml:space="preserve"> </w:t>
      </w:r>
      <w:r>
        <w:t>traverse</w:t>
      </w:r>
      <w:r>
        <w:rPr>
          <w:spacing w:val="-1"/>
        </w:rPr>
        <w:t xml:space="preserve"> </w:t>
      </w:r>
      <w:r>
        <w:t>geographies,</w:t>
      </w:r>
      <w:r>
        <w:rPr>
          <w:spacing w:val="-3"/>
        </w:rPr>
        <w:t xml:space="preserve"> </w:t>
      </w:r>
      <w:r>
        <w:t>generations</w:t>
      </w:r>
      <w:r w:rsidR="007D12D1">
        <w:t>, diversity of concerns,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political standpoints.</w:t>
      </w:r>
    </w:p>
    <w:p w14:paraId="0C1C2ECB" w14:textId="77777777" w:rsidR="001B4FCA" w:rsidRDefault="001B4FCA">
      <w:pPr>
        <w:pStyle w:val="BodyText"/>
        <w:ind w:left="0"/>
      </w:pPr>
    </w:p>
    <w:p w14:paraId="303BCC15" w14:textId="77777777" w:rsidR="001B4FCA" w:rsidRDefault="00D973A5">
      <w:pPr>
        <w:pStyle w:val="BodyText"/>
      </w:pPr>
      <w:r>
        <w:rPr>
          <w:color w:val="FF0000"/>
        </w:rPr>
        <w:t>Expand</w:t>
      </w:r>
    </w:p>
    <w:p w14:paraId="01110D29" w14:textId="62F6B786" w:rsidR="001B4FCA" w:rsidRDefault="00D973A5">
      <w:pPr>
        <w:pStyle w:val="BodyText"/>
        <w:spacing w:before="2"/>
        <w:ind w:right="117"/>
        <w:jc w:val="both"/>
      </w:pPr>
      <w:r>
        <w:t xml:space="preserve">Build solidarity across borders by bringing into focus the shared sense of being </w:t>
      </w:r>
      <w:r w:rsidR="007D12D1">
        <w:t>African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12"/>
        </w:rPr>
        <w:t xml:space="preserve"> </w:t>
      </w:r>
      <w:r w:rsidR="007D12D1">
        <w:rPr>
          <w:spacing w:val="-12"/>
        </w:rPr>
        <w:t>includes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deeper</w:t>
      </w:r>
      <w:r>
        <w:rPr>
          <w:spacing w:val="-13"/>
        </w:rPr>
        <w:t xml:space="preserve"> </w:t>
      </w:r>
      <w:r>
        <w:rPr>
          <w:spacing w:val="-1"/>
        </w:rPr>
        <w:t>understanding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our</w:t>
      </w:r>
      <w:r>
        <w:rPr>
          <w:spacing w:val="-13"/>
        </w:rPr>
        <w:t xml:space="preserve"> </w:t>
      </w:r>
      <w:r w:rsidR="007D12D1">
        <w:rPr>
          <w:spacing w:val="-13"/>
        </w:rPr>
        <w:t>shared</w:t>
      </w:r>
      <w:r>
        <w:rPr>
          <w:spacing w:val="-12"/>
        </w:rPr>
        <w:t xml:space="preserve"> </w:t>
      </w:r>
      <w:r>
        <w:t>heritage,</w:t>
      </w:r>
      <w:r>
        <w:rPr>
          <w:spacing w:val="-13"/>
        </w:rPr>
        <w:t xml:space="preserve"> </w:t>
      </w:r>
      <w:r>
        <w:t>historical</w:t>
      </w:r>
      <w:r>
        <w:rPr>
          <w:spacing w:val="-13"/>
        </w:rPr>
        <w:t xml:space="preserve"> </w:t>
      </w:r>
      <w:r>
        <w:t>interlinkages</w:t>
      </w:r>
      <w:r w:rsidR="007D12D1">
        <w:t>, and</w:t>
      </w:r>
      <w:r>
        <w:t xml:space="preserve"> ruptures and differences. The idea is to explore together what constitutes </w:t>
      </w:r>
      <w:r w:rsidR="00CD2796">
        <w:t xml:space="preserve">African </w:t>
      </w:r>
      <w:r w:rsidR="00CD2796">
        <w:rPr>
          <w:spacing w:val="1"/>
        </w:rPr>
        <w:t>Feminist</w:t>
      </w:r>
      <w:r>
        <w:rPr>
          <w:spacing w:val="-2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--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assumption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aspiration.</w:t>
      </w:r>
    </w:p>
    <w:p w14:paraId="063294F8" w14:textId="77777777" w:rsidR="001B4FCA" w:rsidRDefault="001B4FCA">
      <w:pPr>
        <w:pStyle w:val="BodyText"/>
        <w:spacing w:before="11"/>
        <w:ind w:left="0"/>
        <w:rPr>
          <w:sz w:val="23"/>
        </w:rPr>
      </w:pPr>
    </w:p>
    <w:p w14:paraId="5D89B4FA" w14:textId="119F6326" w:rsidR="001B4FCA" w:rsidRDefault="00D973A5">
      <w:pPr>
        <w:pStyle w:val="BodyText"/>
        <w:ind w:right="115"/>
        <w:jc w:val="both"/>
      </w:pPr>
      <w:r>
        <w:t>From</w:t>
      </w:r>
      <w:r>
        <w:rPr>
          <w:spacing w:val="-5"/>
        </w:rPr>
        <w:t xml:space="preserve"> </w:t>
      </w:r>
      <w:r>
        <w:t>this,</w:t>
      </w:r>
      <w:r>
        <w:rPr>
          <w:spacing w:val="-4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critically</w:t>
      </w:r>
      <w:r>
        <w:rPr>
          <w:spacing w:val="-2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women’s</w:t>
      </w:r>
      <w:r>
        <w:rPr>
          <w:spacing w:val="-4"/>
        </w:rPr>
        <w:t xml:space="preserve"> </w:t>
      </w:r>
      <w:r>
        <w:t>movements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 w:rsidR="007D12D1">
        <w:t>Africa</w:t>
      </w:r>
      <w:r>
        <w:rPr>
          <w:spacing w:val="-3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explore concrete strategies to strengthen links between women’s movements and other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movements to</w:t>
      </w:r>
      <w:r>
        <w:rPr>
          <w:spacing w:val="-2"/>
        </w:rPr>
        <w:t xml:space="preserve"> </w:t>
      </w:r>
      <w:r w:rsidR="007D12D1">
        <w:rPr>
          <w:spacing w:val="-2"/>
        </w:rPr>
        <w:t>collectively advance women’s human rights</w:t>
      </w:r>
      <w:r>
        <w:t>.</w:t>
      </w:r>
    </w:p>
    <w:p w14:paraId="06F0B9B7" w14:textId="77777777" w:rsidR="001B4FCA" w:rsidRDefault="001B4FCA">
      <w:pPr>
        <w:pStyle w:val="BodyText"/>
        <w:ind w:left="0"/>
      </w:pPr>
    </w:p>
    <w:p w14:paraId="5C11625E" w14:textId="77777777" w:rsidR="001B4FCA" w:rsidRDefault="00D973A5">
      <w:pPr>
        <w:pStyle w:val="Heading1"/>
      </w:pPr>
      <w:r>
        <w:rPr>
          <w:color w:val="FF0000"/>
        </w:rPr>
        <w:t>Institute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Pedagogy</w:t>
      </w:r>
    </w:p>
    <w:p w14:paraId="21F79587" w14:textId="527A14FD" w:rsidR="001B4FCA" w:rsidRDefault="00D973A5">
      <w:pPr>
        <w:pStyle w:val="BodyText"/>
        <w:ind w:right="318"/>
      </w:pPr>
      <w:r>
        <w:t>Activists, practitioners</w:t>
      </w:r>
      <w:r w:rsidR="007D12D1">
        <w:t>,</w:t>
      </w:r>
      <w:r>
        <w:t xml:space="preserve"> and academicians will t</w:t>
      </w:r>
      <w:r w:rsidR="00691332">
        <w:t xml:space="preserve">each the course using classroom instruction, group work, </w:t>
      </w:r>
      <w:r>
        <w:t>case</w:t>
      </w:r>
      <w:r>
        <w:rPr>
          <w:spacing w:val="1"/>
        </w:rPr>
        <w:t xml:space="preserve"> </w:t>
      </w:r>
      <w:r>
        <w:t>studies,</w:t>
      </w:r>
      <w:r>
        <w:rPr>
          <w:spacing w:val="1"/>
        </w:rPr>
        <w:t xml:space="preserve"> </w:t>
      </w:r>
      <w:r>
        <w:t>fiction,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films.</w:t>
      </w:r>
    </w:p>
    <w:p w14:paraId="32302CAB" w14:textId="77C02580" w:rsidR="001B4FCA" w:rsidRDefault="00D973A5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line="305" w:lineRule="exac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Institute</w:t>
      </w:r>
      <w:r>
        <w:rPr>
          <w:spacing w:val="-1"/>
          <w:sz w:val="24"/>
        </w:rPr>
        <w:t xml:space="preserve"> </w:t>
      </w:r>
      <w:r>
        <w:rPr>
          <w:sz w:val="24"/>
        </w:rPr>
        <w:t>emphasizes</w:t>
      </w:r>
      <w:r>
        <w:rPr>
          <w:spacing w:val="-3"/>
          <w:sz w:val="24"/>
        </w:rPr>
        <w:t xml:space="preserve"> </w:t>
      </w:r>
      <w:r>
        <w:rPr>
          <w:sz w:val="24"/>
        </w:rPr>
        <w:t>linking</w:t>
      </w:r>
      <w:r>
        <w:rPr>
          <w:spacing w:val="-3"/>
          <w:sz w:val="24"/>
        </w:rPr>
        <w:t xml:space="preserve"> </w:t>
      </w:r>
      <w:r>
        <w:rPr>
          <w:sz w:val="24"/>
        </w:rPr>
        <w:t>theory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 w:rsidR="008B2214">
        <w:rPr>
          <w:sz w:val="24"/>
        </w:rPr>
        <w:t>practice.</w:t>
      </w:r>
    </w:p>
    <w:p w14:paraId="7D2E60AD" w14:textId="2BE8AE45" w:rsidR="001B4FCA" w:rsidRDefault="00D973A5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before="1"/>
        <w:ind w:right="116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participants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learn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critically</w:t>
      </w:r>
      <w:r>
        <w:rPr>
          <w:spacing w:val="-15"/>
          <w:sz w:val="24"/>
        </w:rPr>
        <w:t xml:space="preserve"> </w:t>
      </w:r>
      <w:r>
        <w:rPr>
          <w:sz w:val="24"/>
        </w:rPr>
        <w:t>analyze</w:t>
      </w:r>
      <w:r>
        <w:rPr>
          <w:spacing w:val="-12"/>
          <w:sz w:val="24"/>
        </w:rPr>
        <w:t xml:space="preserve"> </w:t>
      </w:r>
      <w:r>
        <w:rPr>
          <w:sz w:val="24"/>
        </w:rPr>
        <w:t>policy,</w:t>
      </w:r>
      <w:r>
        <w:rPr>
          <w:spacing w:val="-11"/>
          <w:sz w:val="24"/>
        </w:rPr>
        <w:t xml:space="preserve"> </w:t>
      </w:r>
      <w:r>
        <w:rPr>
          <w:sz w:val="24"/>
        </w:rPr>
        <w:t>research,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program</w:t>
      </w:r>
      <w:r>
        <w:rPr>
          <w:spacing w:val="-51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rights-based</w:t>
      </w:r>
      <w:r>
        <w:rPr>
          <w:spacing w:val="-1"/>
          <w:sz w:val="24"/>
        </w:rPr>
        <w:t xml:space="preserve"> </w:t>
      </w:r>
      <w:r w:rsidR="007D12D1">
        <w:rPr>
          <w:sz w:val="24"/>
        </w:rPr>
        <w:t>approach.</w:t>
      </w:r>
    </w:p>
    <w:p w14:paraId="773FD4C4" w14:textId="452AE9C9" w:rsidR="001B4FCA" w:rsidRDefault="00D973A5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line="242" w:lineRule="auto"/>
        <w:ind w:right="118"/>
        <w:rPr>
          <w:sz w:val="24"/>
        </w:rPr>
      </w:pPr>
      <w:r>
        <w:rPr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z w:val="24"/>
        </w:rPr>
        <w:t>Institute</w:t>
      </w:r>
      <w:r>
        <w:rPr>
          <w:spacing w:val="51"/>
          <w:sz w:val="24"/>
        </w:rPr>
        <w:t xml:space="preserve"> </w:t>
      </w:r>
      <w:r>
        <w:rPr>
          <w:sz w:val="24"/>
        </w:rPr>
        <w:t>is</w:t>
      </w:r>
      <w:r>
        <w:rPr>
          <w:spacing w:val="47"/>
          <w:sz w:val="24"/>
        </w:rPr>
        <w:t xml:space="preserve"> </w:t>
      </w:r>
      <w:r>
        <w:rPr>
          <w:sz w:val="24"/>
        </w:rPr>
        <w:t>not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z w:val="24"/>
        </w:rPr>
        <w:t>training</w:t>
      </w:r>
      <w:r>
        <w:rPr>
          <w:spacing w:val="50"/>
          <w:sz w:val="24"/>
        </w:rPr>
        <w:t xml:space="preserve"> </w:t>
      </w:r>
      <w:r>
        <w:rPr>
          <w:sz w:val="24"/>
        </w:rPr>
        <w:t>or</w:t>
      </w:r>
      <w:r>
        <w:rPr>
          <w:spacing w:val="50"/>
          <w:sz w:val="24"/>
        </w:rPr>
        <w:t xml:space="preserve"> </w:t>
      </w:r>
      <w:r>
        <w:rPr>
          <w:sz w:val="24"/>
        </w:rPr>
        <w:t>workshop</w:t>
      </w:r>
      <w:r>
        <w:rPr>
          <w:spacing w:val="51"/>
          <w:sz w:val="24"/>
        </w:rPr>
        <w:t xml:space="preserve"> </w:t>
      </w:r>
      <w:r>
        <w:rPr>
          <w:sz w:val="24"/>
        </w:rPr>
        <w:t>and</w:t>
      </w:r>
      <w:r>
        <w:rPr>
          <w:spacing w:val="52"/>
          <w:sz w:val="24"/>
        </w:rPr>
        <w:t xml:space="preserve"> </w:t>
      </w:r>
      <w:r>
        <w:rPr>
          <w:sz w:val="24"/>
        </w:rPr>
        <w:t>attempts</w:t>
      </w:r>
      <w:r>
        <w:rPr>
          <w:spacing w:val="47"/>
          <w:sz w:val="24"/>
        </w:rPr>
        <w:t xml:space="preserve"> </w:t>
      </w:r>
      <w:r>
        <w:rPr>
          <w:sz w:val="24"/>
        </w:rPr>
        <w:t>to</w:t>
      </w:r>
      <w:r>
        <w:rPr>
          <w:spacing w:val="51"/>
          <w:sz w:val="24"/>
        </w:rPr>
        <w:t xml:space="preserve"> </w:t>
      </w:r>
      <w:r>
        <w:rPr>
          <w:sz w:val="24"/>
        </w:rPr>
        <w:t>recast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idea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collective and</w:t>
      </w:r>
      <w:r>
        <w:rPr>
          <w:spacing w:val="-1"/>
          <w:sz w:val="24"/>
        </w:rPr>
        <w:t xml:space="preserve"> </w:t>
      </w:r>
      <w:r>
        <w:rPr>
          <w:sz w:val="24"/>
        </w:rPr>
        <w:t>experiential</w:t>
      </w:r>
      <w:r>
        <w:rPr>
          <w:spacing w:val="1"/>
          <w:sz w:val="24"/>
        </w:rPr>
        <w:t xml:space="preserve"> </w:t>
      </w:r>
      <w:r>
        <w:rPr>
          <w:sz w:val="24"/>
        </w:rPr>
        <w:t>ways of</w:t>
      </w:r>
      <w:r>
        <w:rPr>
          <w:spacing w:val="2"/>
          <w:sz w:val="24"/>
        </w:rPr>
        <w:t xml:space="preserve"> </w:t>
      </w:r>
      <w:r w:rsidR="008B2214">
        <w:rPr>
          <w:sz w:val="24"/>
        </w:rPr>
        <w:t>learning.</w:t>
      </w:r>
    </w:p>
    <w:p w14:paraId="66D25039" w14:textId="77777777" w:rsidR="001B4FCA" w:rsidRDefault="00D973A5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line="301" w:lineRule="exac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Institute</w:t>
      </w:r>
      <w:r>
        <w:rPr>
          <w:spacing w:val="-1"/>
          <w:sz w:val="24"/>
        </w:rPr>
        <w:t xml:space="preserve"> </w:t>
      </w:r>
      <w:r>
        <w:rPr>
          <w:sz w:val="24"/>
        </w:rPr>
        <w:t>emphasizes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led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world-class</w:t>
      </w:r>
      <w:r>
        <w:rPr>
          <w:spacing w:val="-2"/>
          <w:sz w:val="24"/>
        </w:rPr>
        <w:t xml:space="preserve"> </w:t>
      </w:r>
      <w:r>
        <w:rPr>
          <w:sz w:val="24"/>
        </w:rPr>
        <w:t>faculty.</w:t>
      </w:r>
    </w:p>
    <w:p w14:paraId="2D5C7FA3" w14:textId="77777777" w:rsidR="001B4FCA" w:rsidRDefault="001B4FCA">
      <w:pPr>
        <w:pStyle w:val="BodyText"/>
        <w:spacing w:before="11"/>
        <w:ind w:left="0"/>
        <w:rPr>
          <w:sz w:val="23"/>
        </w:rPr>
      </w:pPr>
    </w:p>
    <w:p w14:paraId="50995D64" w14:textId="77777777" w:rsidR="001B4FCA" w:rsidRDefault="00D973A5">
      <w:pPr>
        <w:pStyle w:val="Heading1"/>
        <w:jc w:val="left"/>
      </w:pPr>
      <w:r>
        <w:rPr>
          <w:color w:val="FF0000"/>
        </w:rPr>
        <w:t>Logistics</w:t>
      </w:r>
    </w:p>
    <w:p w14:paraId="26A0A29E" w14:textId="70C1EFB9" w:rsidR="001B4FCA" w:rsidRDefault="00D973A5">
      <w:pPr>
        <w:pStyle w:val="BodyText"/>
        <w:ind w:left="119" w:right="115"/>
        <w:jc w:val="both"/>
      </w:pPr>
      <w:r>
        <w:rPr>
          <w:color w:val="1A1617"/>
        </w:rPr>
        <w:t>The</w:t>
      </w:r>
      <w:r>
        <w:rPr>
          <w:color w:val="1A1617"/>
          <w:spacing w:val="1"/>
        </w:rPr>
        <w:t xml:space="preserve"> </w:t>
      </w:r>
      <w:r>
        <w:rPr>
          <w:color w:val="1A1617"/>
        </w:rPr>
        <w:t>Institute</w:t>
      </w:r>
      <w:r>
        <w:rPr>
          <w:color w:val="1A1617"/>
          <w:spacing w:val="1"/>
        </w:rPr>
        <w:t xml:space="preserve"> </w:t>
      </w:r>
      <w:r>
        <w:rPr>
          <w:color w:val="1A1617"/>
        </w:rPr>
        <w:t>will</w:t>
      </w:r>
      <w:r>
        <w:rPr>
          <w:color w:val="1A1617"/>
          <w:spacing w:val="1"/>
        </w:rPr>
        <w:t xml:space="preserve"> </w:t>
      </w:r>
      <w:r>
        <w:rPr>
          <w:color w:val="1A1617"/>
        </w:rPr>
        <w:t>be</w:t>
      </w:r>
      <w:r>
        <w:rPr>
          <w:color w:val="1A1617"/>
          <w:spacing w:val="1"/>
        </w:rPr>
        <w:t xml:space="preserve"> </w:t>
      </w:r>
      <w:r>
        <w:rPr>
          <w:color w:val="1A1617"/>
        </w:rPr>
        <w:t>held</w:t>
      </w:r>
      <w:r>
        <w:rPr>
          <w:color w:val="1A1617"/>
          <w:spacing w:val="1"/>
        </w:rPr>
        <w:t xml:space="preserve"> </w:t>
      </w:r>
      <w:r>
        <w:rPr>
          <w:color w:val="1A1617"/>
        </w:rPr>
        <w:t>from</w:t>
      </w:r>
      <w:r>
        <w:rPr>
          <w:color w:val="1A1617"/>
          <w:spacing w:val="1"/>
        </w:rPr>
        <w:t xml:space="preserve"> </w:t>
      </w:r>
      <w:r w:rsidR="003E2291">
        <w:rPr>
          <w:color w:val="1A1617"/>
        </w:rPr>
        <w:t>29</w:t>
      </w:r>
      <w:r w:rsidR="007D12D1" w:rsidRPr="007D12D1">
        <w:rPr>
          <w:color w:val="1A1617"/>
          <w:vertAlign w:val="superscript"/>
        </w:rPr>
        <w:t>th</w:t>
      </w:r>
      <w:r w:rsidR="007D12D1">
        <w:rPr>
          <w:color w:val="1A1617"/>
        </w:rPr>
        <w:t xml:space="preserve"> January</w:t>
      </w:r>
      <w:r w:rsidR="00691332">
        <w:rPr>
          <w:color w:val="1A1617"/>
        </w:rPr>
        <w:t xml:space="preserve"> </w:t>
      </w:r>
      <w:r w:rsidR="007D12D1">
        <w:rPr>
          <w:color w:val="1A1617"/>
        </w:rPr>
        <w:t xml:space="preserve">- </w:t>
      </w:r>
      <w:r w:rsidR="003E2291">
        <w:rPr>
          <w:color w:val="1A1617"/>
        </w:rPr>
        <w:t>4</w:t>
      </w:r>
      <w:r w:rsidR="007D12D1" w:rsidRPr="007D12D1">
        <w:rPr>
          <w:color w:val="1A1617"/>
          <w:vertAlign w:val="superscript"/>
        </w:rPr>
        <w:t>th</w:t>
      </w:r>
      <w:r w:rsidR="007D12D1">
        <w:rPr>
          <w:color w:val="1A1617"/>
        </w:rPr>
        <w:t xml:space="preserve"> February in Nairobi, Kenya</w:t>
      </w:r>
      <w:r w:rsidR="00691332">
        <w:rPr>
          <w:color w:val="1A1617"/>
        </w:rPr>
        <w:t xml:space="preserve">. </w:t>
      </w:r>
      <w:r>
        <w:rPr>
          <w:color w:val="1A1617"/>
        </w:rPr>
        <w:t>Participants</w:t>
      </w:r>
      <w:r>
        <w:rPr>
          <w:color w:val="1A1617"/>
          <w:spacing w:val="-13"/>
        </w:rPr>
        <w:t xml:space="preserve"> </w:t>
      </w:r>
      <w:r>
        <w:rPr>
          <w:color w:val="1A1617"/>
        </w:rPr>
        <w:t>will</w:t>
      </w:r>
      <w:r>
        <w:rPr>
          <w:color w:val="1A1617"/>
          <w:spacing w:val="-10"/>
        </w:rPr>
        <w:t xml:space="preserve"> </w:t>
      </w:r>
      <w:r>
        <w:rPr>
          <w:color w:val="1A1617"/>
        </w:rPr>
        <w:t>be</w:t>
      </w:r>
      <w:r>
        <w:rPr>
          <w:color w:val="1A1617"/>
          <w:spacing w:val="-10"/>
        </w:rPr>
        <w:t xml:space="preserve"> </w:t>
      </w:r>
      <w:r>
        <w:rPr>
          <w:color w:val="1A1617"/>
        </w:rPr>
        <w:t>expected</w:t>
      </w:r>
      <w:r>
        <w:rPr>
          <w:color w:val="1A1617"/>
          <w:spacing w:val="-11"/>
        </w:rPr>
        <w:t xml:space="preserve"> </w:t>
      </w:r>
      <w:r>
        <w:rPr>
          <w:color w:val="1A1617"/>
        </w:rPr>
        <w:t>to</w:t>
      </w:r>
      <w:r>
        <w:rPr>
          <w:color w:val="1A1617"/>
          <w:spacing w:val="-11"/>
        </w:rPr>
        <w:t xml:space="preserve"> </w:t>
      </w:r>
      <w:r>
        <w:rPr>
          <w:color w:val="1A1617"/>
        </w:rPr>
        <w:t>arrive</w:t>
      </w:r>
      <w:r>
        <w:rPr>
          <w:color w:val="1A1617"/>
          <w:spacing w:val="-10"/>
        </w:rPr>
        <w:t xml:space="preserve"> </w:t>
      </w:r>
      <w:r>
        <w:rPr>
          <w:color w:val="1A1617"/>
        </w:rPr>
        <w:t>on</w:t>
      </w:r>
      <w:r>
        <w:rPr>
          <w:color w:val="1A1617"/>
          <w:spacing w:val="-9"/>
        </w:rPr>
        <w:t xml:space="preserve"> </w:t>
      </w:r>
      <w:r w:rsidR="008B2214">
        <w:rPr>
          <w:color w:val="1A1617"/>
        </w:rPr>
        <w:t>2</w:t>
      </w:r>
      <w:r w:rsidR="003E2291">
        <w:rPr>
          <w:color w:val="1A1617"/>
        </w:rPr>
        <w:t>8</w:t>
      </w:r>
      <w:r w:rsidR="008B2214" w:rsidRPr="007D12D1">
        <w:rPr>
          <w:color w:val="1A1617"/>
          <w:vertAlign w:val="superscript"/>
        </w:rPr>
        <w:t>th</w:t>
      </w:r>
      <w:r w:rsidR="008B2214">
        <w:rPr>
          <w:color w:val="1A1617"/>
        </w:rPr>
        <w:t xml:space="preserve"> January and</w:t>
      </w:r>
      <w:r>
        <w:rPr>
          <w:color w:val="1A1617"/>
          <w:spacing w:val="-9"/>
        </w:rPr>
        <w:t xml:space="preserve"> </w:t>
      </w:r>
      <w:r>
        <w:rPr>
          <w:color w:val="1A1617"/>
        </w:rPr>
        <w:t>depart</w:t>
      </w:r>
      <w:r>
        <w:rPr>
          <w:color w:val="1A1617"/>
          <w:spacing w:val="-11"/>
        </w:rPr>
        <w:t xml:space="preserve"> </w:t>
      </w:r>
      <w:r>
        <w:rPr>
          <w:color w:val="1A1617"/>
        </w:rPr>
        <w:t>on</w:t>
      </w:r>
      <w:r w:rsidR="007D12D1">
        <w:rPr>
          <w:color w:val="1A1617"/>
        </w:rPr>
        <w:t xml:space="preserve"> </w:t>
      </w:r>
      <w:r w:rsidR="003E2291">
        <w:rPr>
          <w:color w:val="1A1617"/>
        </w:rPr>
        <w:t>5</w:t>
      </w:r>
      <w:r w:rsidR="007D12D1" w:rsidRPr="007D12D1">
        <w:rPr>
          <w:color w:val="1A1617"/>
          <w:vertAlign w:val="superscript"/>
        </w:rPr>
        <w:t>th</w:t>
      </w:r>
      <w:r w:rsidR="007D12D1">
        <w:rPr>
          <w:color w:val="1A1617"/>
        </w:rPr>
        <w:t xml:space="preserve"> February</w:t>
      </w:r>
      <w:r w:rsidR="00C90511">
        <w:rPr>
          <w:color w:val="1A1617"/>
        </w:rPr>
        <w:t>,</w:t>
      </w:r>
      <w:r>
        <w:rPr>
          <w:color w:val="1A1617"/>
          <w:spacing w:val="-10"/>
        </w:rPr>
        <w:t xml:space="preserve"> </w:t>
      </w:r>
      <w:r>
        <w:rPr>
          <w:color w:val="1A1617"/>
        </w:rPr>
        <w:t>and</w:t>
      </w:r>
      <w:r>
        <w:rPr>
          <w:color w:val="1A1617"/>
          <w:spacing w:val="-9"/>
        </w:rPr>
        <w:t xml:space="preserve"> </w:t>
      </w:r>
      <w:r w:rsidR="00C90511">
        <w:rPr>
          <w:color w:val="1A1617"/>
          <w:spacing w:val="-9"/>
        </w:rPr>
        <w:t xml:space="preserve">expected to be present throughout the entire duration of 8 nights and 7 days. </w:t>
      </w:r>
    </w:p>
    <w:p w14:paraId="7B8B4057" w14:textId="77777777" w:rsidR="001B4FCA" w:rsidRDefault="001B4FCA">
      <w:pPr>
        <w:pStyle w:val="BodyText"/>
        <w:spacing w:before="1"/>
        <w:ind w:left="0"/>
      </w:pPr>
    </w:p>
    <w:p w14:paraId="28304B9C" w14:textId="77777777" w:rsidR="001B4FCA" w:rsidRDefault="00D973A5">
      <w:pPr>
        <w:pStyle w:val="Heading1"/>
        <w:spacing w:line="292" w:lineRule="exact"/>
        <w:ind w:left="119"/>
        <w:jc w:val="left"/>
      </w:pPr>
      <w:r>
        <w:rPr>
          <w:color w:val="FF0000"/>
        </w:rPr>
        <w:t>Institute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Costs</w:t>
      </w:r>
    </w:p>
    <w:p w14:paraId="5FD158D7" w14:textId="514F3ACC" w:rsidR="001B4FCA" w:rsidRDefault="00D973A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118"/>
        <w:rPr>
          <w:sz w:val="24"/>
        </w:rPr>
      </w:pPr>
      <w:r>
        <w:rPr>
          <w:sz w:val="24"/>
        </w:rPr>
        <w:t>CREA</w:t>
      </w:r>
      <w:r>
        <w:rPr>
          <w:spacing w:val="40"/>
          <w:sz w:val="24"/>
        </w:rPr>
        <w:t xml:space="preserve"> </w:t>
      </w:r>
      <w:r>
        <w:rPr>
          <w:sz w:val="24"/>
        </w:rPr>
        <w:t>will</w:t>
      </w:r>
      <w:r>
        <w:rPr>
          <w:spacing w:val="40"/>
          <w:sz w:val="24"/>
        </w:rPr>
        <w:t xml:space="preserve"> </w:t>
      </w:r>
      <w:r>
        <w:rPr>
          <w:sz w:val="24"/>
        </w:rPr>
        <w:t>cover</w:t>
      </w:r>
      <w:r>
        <w:rPr>
          <w:spacing w:val="41"/>
          <w:sz w:val="24"/>
        </w:rPr>
        <w:t xml:space="preserve"> </w:t>
      </w:r>
      <w:r>
        <w:rPr>
          <w:sz w:val="24"/>
        </w:rPr>
        <w:t>tuition,</w:t>
      </w:r>
      <w:r>
        <w:rPr>
          <w:spacing w:val="38"/>
          <w:sz w:val="24"/>
        </w:rPr>
        <w:t xml:space="preserve"> </w:t>
      </w:r>
      <w:r>
        <w:rPr>
          <w:sz w:val="24"/>
        </w:rPr>
        <w:t>accommodation</w:t>
      </w:r>
      <w:r w:rsidR="008B2214"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meals</w:t>
      </w:r>
      <w:r>
        <w:rPr>
          <w:spacing w:val="40"/>
          <w:sz w:val="24"/>
        </w:rPr>
        <w:t xml:space="preserve"> </w:t>
      </w:r>
      <w:r>
        <w:rPr>
          <w:sz w:val="24"/>
        </w:rPr>
        <w:t>for</w:t>
      </w:r>
      <w:r>
        <w:rPr>
          <w:spacing w:val="40"/>
          <w:sz w:val="24"/>
        </w:rPr>
        <w:t xml:space="preserve"> </w:t>
      </w:r>
      <w:r>
        <w:rPr>
          <w:sz w:val="24"/>
        </w:rPr>
        <w:t>all</w:t>
      </w:r>
      <w:r>
        <w:rPr>
          <w:spacing w:val="38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37"/>
          <w:sz w:val="24"/>
        </w:rPr>
        <w:t xml:space="preserve"> </w:t>
      </w:r>
      <w:r>
        <w:rPr>
          <w:sz w:val="24"/>
        </w:rPr>
        <w:t>during</w:t>
      </w:r>
      <w:r>
        <w:rPr>
          <w:spacing w:val="40"/>
          <w:sz w:val="24"/>
        </w:rPr>
        <w:t xml:space="preserve"> </w:t>
      </w:r>
      <w:r w:rsidR="00C90511">
        <w:rPr>
          <w:sz w:val="24"/>
        </w:rPr>
        <w:t xml:space="preserve">the </w:t>
      </w:r>
      <w:r>
        <w:rPr>
          <w:sz w:val="24"/>
        </w:rPr>
        <w:t>course.</w:t>
      </w:r>
      <w:r>
        <w:rPr>
          <w:spacing w:val="-1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on a</w:t>
      </w:r>
      <w:r>
        <w:rPr>
          <w:spacing w:val="-2"/>
          <w:sz w:val="24"/>
        </w:rPr>
        <w:t xml:space="preserve"> </w:t>
      </w:r>
      <w:r>
        <w:rPr>
          <w:sz w:val="24"/>
        </w:rPr>
        <w:t>twin-sharing</w:t>
      </w:r>
      <w:r>
        <w:rPr>
          <w:spacing w:val="-2"/>
          <w:sz w:val="24"/>
        </w:rPr>
        <w:t xml:space="preserve"> </w:t>
      </w:r>
      <w:r>
        <w:rPr>
          <w:sz w:val="24"/>
        </w:rPr>
        <w:t>basis.</w:t>
      </w:r>
    </w:p>
    <w:p w14:paraId="7D4A20A5" w14:textId="77777777" w:rsidR="001B4FCA" w:rsidRDefault="00D973A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119"/>
        <w:rPr>
          <w:sz w:val="24"/>
        </w:rPr>
      </w:pP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limited</w:t>
      </w:r>
      <w:r>
        <w:rPr>
          <w:spacing w:val="14"/>
          <w:sz w:val="24"/>
        </w:rPr>
        <w:t xml:space="preserve"> </w:t>
      </w:r>
      <w:r>
        <w:rPr>
          <w:sz w:val="24"/>
        </w:rPr>
        <w:t>number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travel</w:t>
      </w:r>
      <w:r>
        <w:rPr>
          <w:spacing w:val="15"/>
          <w:sz w:val="24"/>
        </w:rPr>
        <w:t xml:space="preserve"> </w:t>
      </w:r>
      <w:r>
        <w:rPr>
          <w:sz w:val="24"/>
        </w:rPr>
        <w:t>scholarships</w:t>
      </w:r>
      <w:r>
        <w:rPr>
          <w:spacing w:val="13"/>
          <w:sz w:val="24"/>
        </w:rPr>
        <w:t xml:space="preserve"> </w:t>
      </w:r>
      <w:r>
        <w:rPr>
          <w:sz w:val="24"/>
        </w:rPr>
        <w:t>are</w:t>
      </w:r>
      <w:r>
        <w:rPr>
          <w:spacing w:val="12"/>
          <w:sz w:val="24"/>
        </w:rPr>
        <w:t xml:space="preserve"> </w:t>
      </w:r>
      <w:r>
        <w:rPr>
          <w:sz w:val="24"/>
        </w:rPr>
        <w:t>available</w:t>
      </w:r>
      <w:r>
        <w:rPr>
          <w:spacing w:val="13"/>
          <w:sz w:val="24"/>
        </w:rPr>
        <w:t xml:space="preserve"> </w:t>
      </w:r>
      <w:r>
        <w:rPr>
          <w:sz w:val="24"/>
        </w:rPr>
        <w:t>(visa</w:t>
      </w:r>
      <w:r>
        <w:rPr>
          <w:spacing w:val="15"/>
          <w:sz w:val="24"/>
        </w:rPr>
        <w:t xml:space="preserve"> </w:t>
      </w:r>
      <w:r>
        <w:rPr>
          <w:sz w:val="24"/>
        </w:rPr>
        <w:t>fees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travel</w:t>
      </w:r>
      <w:r>
        <w:rPr>
          <w:spacing w:val="15"/>
          <w:sz w:val="24"/>
        </w:rPr>
        <w:t xml:space="preserve"> </w:t>
      </w:r>
      <w:r>
        <w:rPr>
          <w:sz w:val="24"/>
        </w:rPr>
        <w:t>insurance</w:t>
      </w:r>
      <w:r>
        <w:rPr>
          <w:spacing w:val="-52"/>
          <w:sz w:val="24"/>
        </w:rPr>
        <w:t xml:space="preserve"> </w:t>
      </w:r>
      <w:r>
        <w:rPr>
          <w:sz w:val="24"/>
        </w:rPr>
        <w:t>are not</w:t>
      </w:r>
      <w:r>
        <w:rPr>
          <w:spacing w:val="-1"/>
          <w:sz w:val="24"/>
        </w:rPr>
        <w:t xml:space="preserve"> </w:t>
      </w:r>
      <w:r>
        <w:rPr>
          <w:sz w:val="24"/>
        </w:rPr>
        <w:t>included).</w:t>
      </w:r>
    </w:p>
    <w:p w14:paraId="1FD35367" w14:textId="7A867D45" w:rsidR="001B4FCA" w:rsidRDefault="00D973A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114"/>
        <w:rPr>
          <w:sz w:val="24"/>
        </w:rPr>
      </w:pPr>
      <w:r>
        <w:rPr>
          <w:sz w:val="24"/>
        </w:rPr>
        <w:t>Those</w:t>
      </w:r>
      <w:r>
        <w:rPr>
          <w:spacing w:val="18"/>
          <w:sz w:val="24"/>
        </w:rPr>
        <w:t xml:space="preserve"> </w:t>
      </w:r>
      <w:r>
        <w:rPr>
          <w:sz w:val="24"/>
        </w:rPr>
        <w:t>not</w:t>
      </w:r>
      <w:r>
        <w:rPr>
          <w:spacing w:val="18"/>
          <w:sz w:val="24"/>
        </w:rPr>
        <w:t xml:space="preserve"> </w:t>
      </w:r>
      <w:r>
        <w:rPr>
          <w:sz w:val="24"/>
        </w:rPr>
        <w:t>receiving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travel</w:t>
      </w:r>
      <w:r>
        <w:rPr>
          <w:spacing w:val="17"/>
          <w:sz w:val="24"/>
        </w:rPr>
        <w:t xml:space="preserve"> </w:t>
      </w:r>
      <w:r>
        <w:rPr>
          <w:sz w:val="24"/>
        </w:rPr>
        <w:t>scholarship</w:t>
      </w:r>
      <w:r>
        <w:rPr>
          <w:spacing w:val="18"/>
          <w:sz w:val="24"/>
        </w:rPr>
        <w:t xml:space="preserve"> </w:t>
      </w:r>
      <w:r>
        <w:rPr>
          <w:sz w:val="24"/>
        </w:rPr>
        <w:t>are</w:t>
      </w:r>
      <w:r>
        <w:rPr>
          <w:spacing w:val="18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8"/>
          <w:sz w:val="24"/>
        </w:rPr>
        <w:t xml:space="preserve"> </w:t>
      </w:r>
      <w:r>
        <w:rPr>
          <w:sz w:val="24"/>
        </w:rPr>
        <w:t>for</w:t>
      </w:r>
      <w:r>
        <w:rPr>
          <w:spacing w:val="18"/>
          <w:sz w:val="24"/>
        </w:rPr>
        <w:t xml:space="preserve"> </w:t>
      </w:r>
      <w:r>
        <w:rPr>
          <w:sz w:val="24"/>
        </w:rPr>
        <w:t>making</w:t>
      </w:r>
      <w:r>
        <w:rPr>
          <w:spacing w:val="15"/>
          <w:sz w:val="24"/>
        </w:rPr>
        <w:t xml:space="preserve"> </w:t>
      </w:r>
      <w:r>
        <w:rPr>
          <w:sz w:val="24"/>
        </w:rPr>
        <w:t>their</w:t>
      </w:r>
      <w:r>
        <w:rPr>
          <w:spacing w:val="17"/>
          <w:sz w:val="24"/>
        </w:rPr>
        <w:t xml:space="preserve"> </w:t>
      </w:r>
      <w:r w:rsidR="00C90511">
        <w:rPr>
          <w:spacing w:val="17"/>
          <w:sz w:val="24"/>
        </w:rPr>
        <w:t xml:space="preserve">own </w:t>
      </w:r>
      <w:r>
        <w:rPr>
          <w:sz w:val="24"/>
        </w:rPr>
        <w:t>arrangements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travel,</w:t>
      </w:r>
      <w:r>
        <w:rPr>
          <w:spacing w:val="-2"/>
          <w:sz w:val="24"/>
        </w:rPr>
        <w:t xml:space="preserve"> </w:t>
      </w:r>
      <w:r>
        <w:rPr>
          <w:sz w:val="24"/>
        </w:rPr>
        <w:t>visa</w:t>
      </w:r>
      <w:r w:rsidR="008B2214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insurance.</w:t>
      </w:r>
    </w:p>
    <w:p w14:paraId="09335AD5" w14:textId="77777777" w:rsidR="001B4FCA" w:rsidRDefault="001B4FCA">
      <w:pPr>
        <w:pStyle w:val="BodyText"/>
        <w:spacing w:before="12"/>
        <w:ind w:left="0"/>
        <w:rPr>
          <w:sz w:val="23"/>
        </w:rPr>
      </w:pPr>
    </w:p>
    <w:p w14:paraId="12304AA4" w14:textId="77777777" w:rsidR="001B4FCA" w:rsidRDefault="00D973A5">
      <w:pPr>
        <w:pStyle w:val="Heading1"/>
        <w:ind w:left="119"/>
        <w:jc w:val="left"/>
      </w:pPr>
      <w:r>
        <w:rPr>
          <w:color w:val="FF0000"/>
        </w:rPr>
        <w:t>Faculty</w:t>
      </w:r>
    </w:p>
    <w:p w14:paraId="61AC1DF6" w14:textId="77777777" w:rsidR="001B4FCA" w:rsidRDefault="00D973A5">
      <w:pPr>
        <w:pStyle w:val="Heading2"/>
      </w:pPr>
      <w:r>
        <w:rPr>
          <w:color w:val="FF0000"/>
        </w:rPr>
        <w:t>Core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Faculty:</w:t>
      </w:r>
    </w:p>
    <w:p w14:paraId="230662E6" w14:textId="77777777" w:rsidR="001B4FCA" w:rsidRDefault="001B4FCA">
      <w:pPr>
        <w:pStyle w:val="BodyText"/>
        <w:spacing w:before="11"/>
        <w:ind w:left="0"/>
        <w:rPr>
          <w:b/>
          <w:i/>
          <w:sz w:val="23"/>
        </w:rPr>
      </w:pPr>
    </w:p>
    <w:p w14:paraId="470CE70C" w14:textId="7DF696F8" w:rsidR="001B4FCA" w:rsidRDefault="00D973A5">
      <w:pPr>
        <w:pStyle w:val="BodyText"/>
        <w:ind w:left="119" w:right="116"/>
        <w:jc w:val="both"/>
      </w:pPr>
      <w:proofErr w:type="spellStart"/>
      <w:r>
        <w:rPr>
          <w:b/>
        </w:rPr>
        <w:t>Dipta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Bhog</w:t>
      </w:r>
      <w:proofErr w:type="spellEnd"/>
      <w:r>
        <w:rPr>
          <w:b/>
        </w:rPr>
        <w:t xml:space="preserve"> </w:t>
      </w:r>
      <w:r>
        <w:t>is a creative facilitator, who has over three decades of experience of working on</w:t>
      </w:r>
      <w:r>
        <w:rPr>
          <w:spacing w:val="1"/>
        </w:rPr>
        <w:t xml:space="preserve"> </w:t>
      </w:r>
      <w:r>
        <w:t>issues of gender and education, women’s rights and development. She is a founder member</w:t>
      </w:r>
      <w:r>
        <w:rPr>
          <w:spacing w:val="1"/>
        </w:rPr>
        <w:t xml:space="preserve"> </w:t>
      </w:r>
      <w:r w:rsidR="00C90511">
        <w:t>of ‘</w:t>
      </w:r>
      <w:proofErr w:type="spellStart"/>
      <w:r w:rsidR="00C90511">
        <w:t>Nirantar</w:t>
      </w:r>
      <w:proofErr w:type="spellEnd"/>
      <w:r w:rsidR="00C90511">
        <w:t>’, a Centre for Gender and Education in New Delhi</w:t>
      </w:r>
      <w:r>
        <w:t>. Identity and caste are new</w:t>
      </w:r>
      <w:r>
        <w:rPr>
          <w:spacing w:val="1"/>
        </w:rPr>
        <w:t xml:space="preserve"> </w:t>
      </w:r>
      <w:r>
        <w:t>areas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interest,</w:t>
      </w:r>
      <w:r>
        <w:rPr>
          <w:spacing w:val="2"/>
        </w:rPr>
        <w:t xml:space="preserve"> </w:t>
      </w:r>
      <w:r>
        <w:t>while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past</w:t>
      </w:r>
      <w:r>
        <w:rPr>
          <w:spacing w:val="2"/>
        </w:rPr>
        <w:t xml:space="preserve"> </w:t>
      </w:r>
      <w:r>
        <w:t>she</w:t>
      </w:r>
      <w:r>
        <w:rPr>
          <w:spacing w:val="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worked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women</w:t>
      </w:r>
      <w:r>
        <w:rPr>
          <w:spacing w:val="3"/>
        </w:rPr>
        <w:t xml:space="preserve"> </w:t>
      </w:r>
      <w:r>
        <w:t>and grassroots</w:t>
      </w:r>
      <w:r>
        <w:rPr>
          <w:spacing w:val="2"/>
        </w:rPr>
        <w:t xml:space="preserve"> </w:t>
      </w:r>
      <w:r>
        <w:t>women</w:t>
      </w:r>
    </w:p>
    <w:p w14:paraId="55089ADD" w14:textId="77777777" w:rsidR="001B4FCA" w:rsidRDefault="001B4FCA">
      <w:pPr>
        <w:jc w:val="both"/>
        <w:sectPr w:rsidR="001B4FCA">
          <w:pgSz w:w="11910" w:h="16840"/>
          <w:pgMar w:top="1380" w:right="132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629F284" w14:textId="6AC295DA" w:rsidR="001B4FCA" w:rsidRDefault="00D973A5">
      <w:pPr>
        <w:pStyle w:val="BodyText"/>
        <w:spacing w:before="41"/>
        <w:ind w:left="119"/>
      </w:pPr>
      <w:r>
        <w:lastRenderedPageBreak/>
        <w:t>leaders</w:t>
      </w:r>
      <w:r>
        <w:rPr>
          <w:spacing w:val="-1"/>
        </w:rPr>
        <w:t xml:space="preserve"> </w:t>
      </w:r>
      <w:r>
        <w:t>-building</w:t>
      </w:r>
      <w:r>
        <w:rPr>
          <w:spacing w:val="-1"/>
        </w:rPr>
        <w:t xml:space="preserve"> </w:t>
      </w:r>
      <w:r>
        <w:t>on their</w:t>
      </w:r>
      <w:r>
        <w:rPr>
          <w:spacing w:val="2"/>
        </w:rPr>
        <w:t xml:space="preserve"> </w:t>
      </w:r>
      <w:r>
        <w:t>leadership</w:t>
      </w:r>
      <w:r>
        <w:rPr>
          <w:spacing w:val="2"/>
        </w:rPr>
        <w:t xml:space="preserve"> </w:t>
      </w:r>
      <w:r>
        <w:t xml:space="preserve">and </w:t>
      </w:r>
      <w:r w:rsidR="00E20A3A">
        <w:t>organizational</w:t>
      </w:r>
      <w:r>
        <w:rPr>
          <w:spacing w:val="2"/>
        </w:rPr>
        <w:t xml:space="preserve"> </w:t>
      </w:r>
      <w:r>
        <w:t>strength.</w:t>
      </w:r>
      <w:r>
        <w:rPr>
          <w:spacing w:val="1"/>
        </w:rPr>
        <w:t xml:space="preserve"> </w:t>
      </w:r>
      <w:r>
        <w:t>She was</w:t>
      </w:r>
      <w:r>
        <w:rPr>
          <w:spacing w:val="2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setting</w:t>
      </w:r>
      <w:r>
        <w:rPr>
          <w:spacing w:val="-5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Khabar</w:t>
      </w:r>
      <w:proofErr w:type="spellEnd"/>
      <w:r>
        <w:t xml:space="preserve"> </w:t>
      </w:r>
      <w:proofErr w:type="spellStart"/>
      <w:r>
        <w:t>Lahariya</w:t>
      </w:r>
      <w:proofErr w:type="spellEnd"/>
      <w:r>
        <w:t>,</w:t>
      </w:r>
      <w:r>
        <w:rPr>
          <w:spacing w:val="-2"/>
        </w:rPr>
        <w:t xml:space="preserve"> </w:t>
      </w:r>
      <w:r>
        <w:t>the first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Dalit</w:t>
      </w:r>
      <w:r>
        <w:rPr>
          <w:spacing w:val="-2"/>
        </w:rPr>
        <w:t xml:space="preserve"> </w:t>
      </w:r>
      <w:r>
        <w:t>women</w:t>
      </w:r>
      <w:r>
        <w:rPr>
          <w:spacing w:val="2"/>
        </w:rPr>
        <w:t xml:space="preserve"> </w:t>
      </w:r>
      <w:r>
        <w:t>led</w:t>
      </w:r>
      <w:r>
        <w:rPr>
          <w:spacing w:val="-2"/>
        </w:rPr>
        <w:t xml:space="preserve"> </w:t>
      </w:r>
      <w:r>
        <w:t>newspaper in</w:t>
      </w:r>
      <w:r>
        <w:rPr>
          <w:spacing w:val="2"/>
        </w:rPr>
        <w:t xml:space="preserve"> </w:t>
      </w:r>
      <w:r>
        <w:t>2002.</w:t>
      </w:r>
    </w:p>
    <w:p w14:paraId="524990D0" w14:textId="77777777" w:rsidR="001B4FCA" w:rsidRDefault="001B4FCA">
      <w:pPr>
        <w:pStyle w:val="BodyText"/>
        <w:spacing w:before="11"/>
        <w:ind w:left="0"/>
        <w:rPr>
          <w:sz w:val="23"/>
        </w:rPr>
      </w:pPr>
    </w:p>
    <w:p w14:paraId="6B4553C0" w14:textId="638D6863" w:rsidR="001B4FCA" w:rsidRDefault="00D973A5">
      <w:pPr>
        <w:pStyle w:val="BodyText"/>
        <w:ind w:right="113"/>
        <w:jc w:val="both"/>
      </w:pPr>
      <w:r>
        <w:t>She</w:t>
      </w:r>
      <w:r>
        <w:rPr>
          <w:spacing w:val="-8"/>
        </w:rPr>
        <w:t xml:space="preserve"> </w:t>
      </w:r>
      <w:r>
        <w:t>conceptualized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coordinated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titled,</w:t>
      </w:r>
      <w:r>
        <w:rPr>
          <w:spacing w:val="-11"/>
        </w:rPr>
        <w:t xml:space="preserve"> </w:t>
      </w:r>
      <w:r>
        <w:rPr>
          <w:b/>
          <w:i/>
        </w:rPr>
        <w:t>Textbook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Regimes: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Feminist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Analysis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Nation and Identity</w:t>
      </w:r>
      <w:r>
        <w:t>, in partnership with four leading Women’s Studies Departments in four</w:t>
      </w:r>
      <w:r>
        <w:rPr>
          <w:spacing w:val="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universities,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 w:rsidR="00E20A3A">
        <w:t>analyzed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textbooks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elementary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secondary</w:t>
      </w:r>
      <w:r>
        <w:rPr>
          <w:spacing w:val="1"/>
        </w:rPr>
        <w:t xml:space="preserve"> </w:t>
      </w:r>
      <w:r>
        <w:t>schools.</w:t>
      </w:r>
      <w:r>
        <w:rPr>
          <w:spacing w:val="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curriculum,</w:t>
      </w:r>
      <w:r>
        <w:rPr>
          <w:spacing w:val="1"/>
        </w:rPr>
        <w:t xml:space="preserve"> </w:t>
      </w:r>
      <w:r>
        <w:t>textbooks,</w:t>
      </w:r>
      <w:r>
        <w:rPr>
          <w:spacing w:val="1"/>
        </w:rPr>
        <w:t xml:space="preserve"> </w:t>
      </w:r>
      <w:r>
        <w:t>creative</w:t>
      </w:r>
      <w:r>
        <w:rPr>
          <w:spacing w:val="1"/>
        </w:rPr>
        <w:t xml:space="preserve"> </w:t>
      </w:r>
      <w:r>
        <w:t>reading material, comic-books and digital installations to communicate feminist ideas and</w:t>
      </w:r>
      <w:r>
        <w:rPr>
          <w:spacing w:val="1"/>
        </w:rPr>
        <w:t xml:space="preserve"> </w:t>
      </w:r>
      <w:r>
        <w:t xml:space="preserve">insights. Recently, she conceptualized </w:t>
      </w:r>
      <w:r>
        <w:rPr>
          <w:b/>
        </w:rPr>
        <w:t>The Third Eye</w:t>
      </w:r>
      <w:r>
        <w:t>, a feminist learning portal, working 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intersections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gender, sexuality and</w:t>
      </w:r>
      <w:r>
        <w:rPr>
          <w:spacing w:val="-1"/>
        </w:rPr>
        <w:t xml:space="preserve"> </w:t>
      </w:r>
      <w:r>
        <w:t>technology.</w:t>
      </w:r>
    </w:p>
    <w:p w14:paraId="5DAAE4EF" w14:textId="77777777" w:rsidR="001B4FCA" w:rsidRDefault="001B4FCA">
      <w:pPr>
        <w:pStyle w:val="BodyText"/>
        <w:spacing w:before="1"/>
        <w:ind w:left="0"/>
      </w:pPr>
    </w:p>
    <w:p w14:paraId="001D8C28" w14:textId="19D396E4" w:rsidR="001B4FCA" w:rsidRDefault="00D973A5">
      <w:pPr>
        <w:pStyle w:val="BodyText"/>
        <w:spacing w:before="1"/>
      </w:pPr>
      <w:proofErr w:type="spellStart"/>
      <w:r>
        <w:rPr>
          <w:b/>
        </w:rPr>
        <w:t>Paromita</w:t>
      </w:r>
      <w:proofErr w:type="spellEnd"/>
      <w:r>
        <w:rPr>
          <w:b/>
          <w:spacing w:val="18"/>
        </w:rPr>
        <w:t xml:space="preserve"> </w:t>
      </w:r>
      <w:proofErr w:type="spellStart"/>
      <w:r>
        <w:rPr>
          <w:b/>
        </w:rPr>
        <w:t>Chakravarti</w:t>
      </w:r>
      <w:proofErr w:type="spellEnd"/>
      <w:r>
        <w:rPr>
          <w:b/>
          <w:spacing w:val="21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professor,</w:t>
      </w:r>
      <w:r>
        <w:rPr>
          <w:spacing w:val="17"/>
        </w:rPr>
        <w:t xml:space="preserve"> </w:t>
      </w:r>
      <w:r>
        <w:t>department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English,</w:t>
      </w:r>
      <w:r>
        <w:rPr>
          <w:spacing w:val="18"/>
        </w:rPr>
        <w:t xml:space="preserve"> </w:t>
      </w:r>
      <w:proofErr w:type="spellStart"/>
      <w:r>
        <w:t>Jadavpur</w:t>
      </w:r>
      <w:proofErr w:type="spellEnd"/>
      <w:r>
        <w:rPr>
          <w:spacing w:val="17"/>
        </w:rPr>
        <w:t xml:space="preserve"> </w:t>
      </w:r>
      <w:r w:rsidR="00E20A3A">
        <w:t>U</w:t>
      </w:r>
      <w:r>
        <w:t>niversity</w:t>
      </w:r>
      <w:r>
        <w:rPr>
          <w:spacing w:val="19"/>
        </w:rPr>
        <w:t xml:space="preserve"> </w:t>
      </w:r>
      <w:r w:rsidR="00E20A3A">
        <w:t>(JU</w:t>
      </w:r>
      <w:r>
        <w:t>)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has</w:t>
      </w:r>
      <w:r>
        <w:rPr>
          <w:spacing w:val="-52"/>
        </w:rPr>
        <w:t xml:space="preserve"> </w:t>
      </w:r>
      <w:r>
        <w:t>been</w:t>
      </w:r>
      <w:r>
        <w:rPr>
          <w:spacing w:val="5"/>
        </w:rPr>
        <w:t xml:space="preserve"> </w:t>
      </w:r>
      <w:r w:rsidR="00E20A3A">
        <w:t>D</w:t>
      </w:r>
      <w:r>
        <w:t>irector,</w:t>
      </w:r>
      <w:r>
        <w:rPr>
          <w:spacing w:val="9"/>
        </w:rPr>
        <w:t xml:space="preserve"> </w:t>
      </w:r>
      <w:r>
        <w:t>School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Women’s</w:t>
      </w:r>
      <w:r>
        <w:rPr>
          <w:spacing w:val="6"/>
        </w:rPr>
        <w:t xml:space="preserve"> </w:t>
      </w:r>
      <w:r>
        <w:t>Studies,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convenor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Cell</w:t>
      </w:r>
      <w:r>
        <w:rPr>
          <w:spacing w:val="9"/>
        </w:rPr>
        <w:t xml:space="preserve"> </w:t>
      </w:r>
      <w:r>
        <w:t>against</w:t>
      </w:r>
      <w:r>
        <w:rPr>
          <w:spacing w:val="8"/>
        </w:rPr>
        <w:t xml:space="preserve"> </w:t>
      </w:r>
      <w:r>
        <w:t>Sexual</w:t>
      </w:r>
      <w:r>
        <w:rPr>
          <w:spacing w:val="-52"/>
        </w:rPr>
        <w:t xml:space="preserve"> </w:t>
      </w:r>
      <w:r>
        <w:t>harassment</w:t>
      </w:r>
      <w:r>
        <w:rPr>
          <w:spacing w:val="44"/>
        </w:rPr>
        <w:t xml:space="preserve"> </w:t>
      </w:r>
      <w:r>
        <w:t>at</w:t>
      </w:r>
      <w:r>
        <w:rPr>
          <w:spacing w:val="44"/>
        </w:rPr>
        <w:t xml:space="preserve"> </w:t>
      </w:r>
      <w:r w:rsidR="00E20A3A">
        <w:t>JU</w:t>
      </w:r>
      <w:r>
        <w:t>.</w:t>
      </w:r>
      <w:r>
        <w:rPr>
          <w:spacing w:val="40"/>
        </w:rPr>
        <w:t xml:space="preserve"> </w:t>
      </w:r>
      <w:r>
        <w:t>She</w:t>
      </w:r>
      <w:r>
        <w:rPr>
          <w:spacing w:val="41"/>
        </w:rPr>
        <w:t xml:space="preserve"> </w:t>
      </w:r>
      <w:r>
        <w:t>teaches</w:t>
      </w:r>
      <w:r>
        <w:rPr>
          <w:spacing w:val="42"/>
        </w:rPr>
        <w:t xml:space="preserve"> </w:t>
      </w:r>
      <w:r>
        <w:t>drama,</w:t>
      </w:r>
      <w:r>
        <w:rPr>
          <w:spacing w:val="41"/>
        </w:rPr>
        <w:t xml:space="preserve"> </w:t>
      </w:r>
      <w:r>
        <w:t>women’s</w:t>
      </w:r>
      <w:r>
        <w:rPr>
          <w:spacing w:val="40"/>
        </w:rPr>
        <w:t xml:space="preserve"> </w:t>
      </w:r>
      <w:r>
        <w:t>writing,</w:t>
      </w:r>
      <w:r>
        <w:rPr>
          <w:spacing w:val="40"/>
        </w:rPr>
        <w:t xml:space="preserve"> </w:t>
      </w:r>
      <w:r>
        <w:t>queer</w:t>
      </w:r>
      <w:r>
        <w:rPr>
          <w:spacing w:val="44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film</w:t>
      </w:r>
      <w:r>
        <w:rPr>
          <w:spacing w:val="40"/>
        </w:rPr>
        <w:t xml:space="preserve"> </w:t>
      </w:r>
      <w:r>
        <w:t>studies</w:t>
      </w:r>
      <w:r>
        <w:rPr>
          <w:spacing w:val="43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has</w:t>
      </w:r>
      <w:r>
        <w:rPr>
          <w:spacing w:val="-51"/>
        </w:rPr>
        <w:t xml:space="preserve"> </w:t>
      </w:r>
      <w:r>
        <w:t>worked on gender representation in school textbooks, sexuality education, women’s higher</w:t>
      </w:r>
      <w:r>
        <w:rPr>
          <w:spacing w:val="1"/>
        </w:rPr>
        <w:t xml:space="preserve"> </w:t>
      </w:r>
      <w:r>
        <w:t>education,</w:t>
      </w:r>
      <w:r>
        <w:rPr>
          <w:spacing w:val="30"/>
        </w:rPr>
        <w:t xml:space="preserve"> </w:t>
      </w:r>
      <w:r>
        <w:t>women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HIV</w:t>
      </w:r>
      <w:r>
        <w:rPr>
          <w:spacing w:val="33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AIDS.</w:t>
      </w:r>
      <w:r>
        <w:rPr>
          <w:spacing w:val="29"/>
        </w:rPr>
        <w:t xml:space="preserve"> </w:t>
      </w:r>
      <w:r>
        <w:t>Closely</w:t>
      </w:r>
      <w:r>
        <w:rPr>
          <w:spacing w:val="32"/>
        </w:rPr>
        <w:t xml:space="preserve"> </w:t>
      </w:r>
      <w:r>
        <w:t>associated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women’s</w:t>
      </w:r>
      <w:r>
        <w:rPr>
          <w:spacing w:val="32"/>
        </w:rPr>
        <w:t xml:space="preserve"> </w:t>
      </w:r>
      <w:r>
        <w:t>movement</w:t>
      </w:r>
      <w:r>
        <w:rPr>
          <w:spacing w:val="31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Kolkata,</w:t>
      </w:r>
      <w:r>
        <w:rPr>
          <w:spacing w:val="-11"/>
        </w:rPr>
        <w:t xml:space="preserve"> </w:t>
      </w:r>
      <w:r>
        <w:t>she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active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queer,</w:t>
      </w:r>
      <w:r>
        <w:rPr>
          <w:spacing w:val="-10"/>
        </w:rPr>
        <w:t xml:space="preserve"> </w:t>
      </w:r>
      <w:r>
        <w:t>sex</w:t>
      </w:r>
      <w:r>
        <w:rPr>
          <w:spacing w:val="-12"/>
        </w:rPr>
        <w:t xml:space="preserve"> </w:t>
      </w:r>
      <w:r>
        <w:t>worker,</w:t>
      </w:r>
      <w:r>
        <w:rPr>
          <w:spacing w:val="-10"/>
        </w:rPr>
        <w:t xml:space="preserve"> </w:t>
      </w:r>
      <w:r>
        <w:t>homeless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single</w:t>
      </w:r>
      <w:r>
        <w:rPr>
          <w:spacing w:val="-10"/>
        </w:rPr>
        <w:t xml:space="preserve"> </w:t>
      </w:r>
      <w:r>
        <w:t>women’s</w:t>
      </w:r>
      <w:r>
        <w:rPr>
          <w:spacing w:val="-11"/>
        </w:rPr>
        <w:t xml:space="preserve"> </w:t>
      </w:r>
      <w:r>
        <w:t>movements.</w:t>
      </w:r>
      <w:r>
        <w:rPr>
          <w:spacing w:val="-11"/>
        </w:rPr>
        <w:t xml:space="preserve"> </w:t>
      </w:r>
      <w:r>
        <w:t>She</w:t>
      </w:r>
      <w:r>
        <w:rPr>
          <w:spacing w:val="-51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introduced</w:t>
      </w:r>
      <w:r>
        <w:rPr>
          <w:spacing w:val="9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first</w:t>
      </w:r>
      <w:r>
        <w:rPr>
          <w:spacing w:val="7"/>
        </w:rPr>
        <w:t xml:space="preserve"> </w:t>
      </w:r>
      <w:r>
        <w:t>postgraduate</w:t>
      </w:r>
      <w:r>
        <w:rPr>
          <w:spacing w:val="9"/>
        </w:rPr>
        <w:t xml:space="preserve"> </w:t>
      </w:r>
      <w:r>
        <w:t>courses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Queer</w:t>
      </w:r>
      <w:r>
        <w:rPr>
          <w:spacing w:val="8"/>
        </w:rPr>
        <w:t xml:space="preserve"> </w:t>
      </w:r>
      <w:r>
        <w:t>Studies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department</w:t>
      </w:r>
      <w:r>
        <w:rPr>
          <w:spacing w:val="9"/>
        </w:rPr>
        <w:t xml:space="preserve"> </w:t>
      </w:r>
      <w:r>
        <w:t>of</w:t>
      </w:r>
      <w:r>
        <w:rPr>
          <w:spacing w:val="-51"/>
        </w:rPr>
        <w:t xml:space="preserve"> </w:t>
      </w:r>
      <w:r w:rsidR="00E20A3A">
        <w:t>English at JU</w:t>
      </w:r>
      <w:r>
        <w:t xml:space="preserve">. Her book, </w:t>
      </w:r>
      <w:r w:rsidRPr="00E20A3A">
        <w:rPr>
          <w:b/>
          <w:i/>
        </w:rPr>
        <w:t>Women Contesting Culture</w:t>
      </w:r>
      <w:r>
        <w:t>, co-edited with Prof. Kavita Panjabi was</w:t>
      </w:r>
      <w:r>
        <w:rPr>
          <w:spacing w:val="1"/>
        </w:rPr>
        <w:t xml:space="preserve"> </w:t>
      </w:r>
      <w:r>
        <w:t>published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2012.</w:t>
      </w:r>
      <w:r>
        <w:rPr>
          <w:spacing w:val="23"/>
        </w:rPr>
        <w:t xml:space="preserve"> </w:t>
      </w:r>
      <w:r>
        <w:t>Dr.</w:t>
      </w:r>
      <w:r>
        <w:rPr>
          <w:spacing w:val="24"/>
        </w:rPr>
        <w:t xml:space="preserve"> </w:t>
      </w:r>
      <w:proofErr w:type="spellStart"/>
      <w:r>
        <w:t>Chakravarti</w:t>
      </w:r>
      <w:proofErr w:type="spellEnd"/>
      <w:r>
        <w:rPr>
          <w:spacing w:val="25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founder</w:t>
      </w:r>
      <w:r>
        <w:rPr>
          <w:spacing w:val="25"/>
        </w:rPr>
        <w:t xml:space="preserve"> </w:t>
      </w:r>
      <w:r>
        <w:t>member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NGO</w:t>
      </w:r>
      <w:r>
        <w:rPr>
          <w:spacing w:val="25"/>
        </w:rPr>
        <w:t xml:space="preserve"> </w:t>
      </w:r>
      <w:r>
        <w:t>“</w:t>
      </w:r>
      <w:proofErr w:type="spellStart"/>
      <w:r>
        <w:t>ebong</w:t>
      </w:r>
      <w:proofErr w:type="spellEnd"/>
      <w:r>
        <w:rPr>
          <w:spacing w:val="25"/>
        </w:rPr>
        <w:t xml:space="preserve"> </w:t>
      </w:r>
      <w:proofErr w:type="spellStart"/>
      <w:r>
        <w:t>alaap</w:t>
      </w:r>
      <w:proofErr w:type="spellEnd"/>
      <w:r>
        <w:t>”</w:t>
      </w:r>
      <w:r>
        <w:rPr>
          <w:spacing w:val="-51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works</w:t>
      </w:r>
      <w:r>
        <w:rPr>
          <w:spacing w:val="28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critical</w:t>
      </w:r>
      <w:r>
        <w:rPr>
          <w:spacing w:val="26"/>
        </w:rPr>
        <w:t xml:space="preserve"> </w:t>
      </w:r>
      <w:r>
        <w:t>pedagogies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serves</w:t>
      </w:r>
      <w:r>
        <w:rPr>
          <w:spacing w:val="26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board</w:t>
      </w:r>
      <w:r>
        <w:rPr>
          <w:spacing w:val="29"/>
        </w:rPr>
        <w:t xml:space="preserve"> </w:t>
      </w:r>
      <w:r>
        <w:t>member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“</w:t>
      </w:r>
      <w:proofErr w:type="spellStart"/>
      <w:r>
        <w:t>anjali</w:t>
      </w:r>
      <w:proofErr w:type="spellEnd"/>
      <w:r>
        <w:t>”</w:t>
      </w:r>
      <w:r w:rsidR="00E20A3A">
        <w:t>,</w:t>
      </w:r>
      <w:r>
        <w:rPr>
          <w:spacing w:val="27"/>
        </w:rPr>
        <w:t xml:space="preserve"> </w:t>
      </w:r>
      <w:r>
        <w:t>a</w:t>
      </w:r>
      <w:r w:rsidR="00E20A3A">
        <w:t>n</w:t>
      </w:r>
      <w:r>
        <w:rPr>
          <w:spacing w:val="26"/>
        </w:rPr>
        <w:t xml:space="preserve"> </w:t>
      </w:r>
      <w:r>
        <w:t>NGO</w:t>
      </w:r>
      <w:r>
        <w:rPr>
          <w:spacing w:val="25"/>
        </w:rPr>
        <w:t xml:space="preserve"> </w:t>
      </w:r>
      <w:r>
        <w:t>which</w:t>
      </w:r>
      <w:r>
        <w:rPr>
          <w:spacing w:val="-51"/>
        </w:rPr>
        <w:t xml:space="preserve"> </w:t>
      </w:r>
      <w:r w:rsidR="00E20A3A">
        <w:rPr>
          <w:spacing w:val="-51"/>
        </w:rPr>
        <w:t xml:space="preserve"> </w:t>
      </w:r>
      <w:r w:rsidR="00E20A3A">
        <w:t xml:space="preserve"> works on mental health</w:t>
      </w:r>
      <w:r>
        <w:t>.</w:t>
      </w:r>
    </w:p>
    <w:p w14:paraId="2DA31CEE" w14:textId="77777777" w:rsidR="00363F9C" w:rsidRDefault="00363F9C">
      <w:pPr>
        <w:pStyle w:val="BodyText"/>
        <w:spacing w:before="1"/>
      </w:pPr>
    </w:p>
    <w:p w14:paraId="67F0DA3E" w14:textId="53A2C9AA" w:rsidR="00363F9C" w:rsidRDefault="00363F9C" w:rsidP="00363F9C">
      <w:pPr>
        <w:pStyle w:val="BodyText"/>
        <w:spacing w:before="1"/>
        <w:jc w:val="both"/>
      </w:pPr>
      <w:proofErr w:type="spellStart"/>
      <w:r w:rsidRPr="00363F9C">
        <w:rPr>
          <w:b/>
          <w:bCs/>
        </w:rPr>
        <w:t>Solome</w:t>
      </w:r>
      <w:proofErr w:type="spellEnd"/>
      <w:r w:rsidRPr="00363F9C">
        <w:rPr>
          <w:b/>
          <w:bCs/>
        </w:rPr>
        <w:t xml:space="preserve"> </w:t>
      </w:r>
      <w:proofErr w:type="spellStart"/>
      <w:r w:rsidRPr="00363F9C">
        <w:rPr>
          <w:b/>
          <w:bCs/>
        </w:rPr>
        <w:t>Nakaweesi</w:t>
      </w:r>
      <w:proofErr w:type="spellEnd"/>
      <w:r w:rsidRPr="00363F9C">
        <w:t xml:space="preserve"> is a Pan-African feminist activist, active participant and analyst within the women</w:t>
      </w:r>
      <w:r w:rsidR="003A2421">
        <w:t>’s</w:t>
      </w:r>
      <w:r w:rsidRPr="00363F9C">
        <w:t xml:space="preserve"> rights, human rights, sexual rights and fe</w:t>
      </w:r>
      <w:r w:rsidR="003A2421">
        <w:t>minist movements in Africa and i</w:t>
      </w:r>
      <w:r w:rsidR="00D973A5">
        <w:t>nternationally and has</w:t>
      </w:r>
      <w:r w:rsidRPr="00363F9C">
        <w:t xml:space="preserve"> played a fundamental role in supporting the (re)emergence of progressive social movements and organizing. Currently, Solome is an International Development Consultant who has </w:t>
      </w:r>
      <w:r w:rsidR="00D973A5">
        <w:t>specializes in</w:t>
      </w:r>
      <w:r w:rsidRPr="00363F9C">
        <w:t xml:space="preserve">: progressive social movement building (esp. feminist movements, youth movements and SRHR movements), </w:t>
      </w:r>
      <w:r w:rsidR="00D973A5" w:rsidRPr="00363F9C">
        <w:t>organizational</w:t>
      </w:r>
      <w:r w:rsidRPr="00363F9C">
        <w:t xml:space="preserve"> development, transformative leadership, human rights and governance. Previously Solome has worked as Executive Director of </w:t>
      </w:r>
      <w:proofErr w:type="spellStart"/>
      <w:r w:rsidRPr="00363F9C">
        <w:t>Akina</w:t>
      </w:r>
      <w:proofErr w:type="spellEnd"/>
      <w:r w:rsidRPr="00363F9C">
        <w:t xml:space="preserve"> Mama </w:t>
      </w:r>
      <w:proofErr w:type="spellStart"/>
      <w:r w:rsidRPr="00363F9C">
        <w:t>wa</w:t>
      </w:r>
      <w:proofErr w:type="spellEnd"/>
      <w:r w:rsidRPr="00363F9C">
        <w:t xml:space="preserve"> </w:t>
      </w:r>
      <w:proofErr w:type="spellStart"/>
      <w:r w:rsidRPr="00363F9C">
        <w:t>Afrika</w:t>
      </w:r>
      <w:proofErr w:type="spellEnd"/>
      <w:r w:rsidRPr="00363F9C">
        <w:t xml:space="preserve">, Executive Director of Uganda Women’s Network, Chief Executive Officer of </w:t>
      </w:r>
      <w:proofErr w:type="spellStart"/>
      <w:r w:rsidRPr="00363F9C">
        <w:t>Nnabagereka</w:t>
      </w:r>
      <w:proofErr w:type="spellEnd"/>
      <w:r w:rsidRPr="00363F9C">
        <w:t xml:space="preserve"> Development Foundation, Lecturer at </w:t>
      </w:r>
      <w:proofErr w:type="spellStart"/>
      <w:r w:rsidRPr="00363F9C">
        <w:t>Makerere</w:t>
      </w:r>
      <w:proofErr w:type="spellEnd"/>
      <w:r w:rsidRPr="00363F9C">
        <w:t xml:space="preserve"> University, </w:t>
      </w:r>
      <w:proofErr w:type="spellStart"/>
      <w:r w:rsidRPr="00363F9C">
        <w:t>Nkumba</w:t>
      </w:r>
      <w:proofErr w:type="spellEnd"/>
      <w:r w:rsidRPr="00363F9C">
        <w:t xml:space="preserve"> University and </w:t>
      </w:r>
      <w:r w:rsidR="00D973A5">
        <w:t xml:space="preserve">as </w:t>
      </w:r>
      <w:r w:rsidRPr="00363F9C">
        <w:t xml:space="preserve">an External Research Supervisor for </w:t>
      </w:r>
      <w:proofErr w:type="spellStart"/>
      <w:r w:rsidRPr="00363F9C">
        <w:t>Noragric</w:t>
      </w:r>
      <w:proofErr w:type="spellEnd"/>
      <w:r w:rsidRPr="00363F9C">
        <w:t xml:space="preserve"> University. Solome has a proven track record in kick starting, reviving, and running successful organizations, institutions and social movements that engage with </w:t>
      </w:r>
      <w:r>
        <w:t>cutting-edge,</w:t>
      </w:r>
      <w:r w:rsidRPr="00363F9C">
        <w:t xml:space="preserve"> highly contested issues and development work. She has been at the </w:t>
      </w:r>
      <w:r w:rsidR="00D973A5" w:rsidRPr="00363F9C">
        <w:t>center</w:t>
      </w:r>
      <w:r w:rsidRPr="00363F9C">
        <w:t xml:space="preserve"> of designing, co-creating, running, anchoring and lead facilitating a number of le</w:t>
      </w:r>
      <w:r w:rsidR="00D973A5">
        <w:t xml:space="preserve">adership development </w:t>
      </w:r>
      <w:proofErr w:type="spellStart"/>
      <w:r w:rsidR="00D973A5">
        <w:t>programmes</w:t>
      </w:r>
      <w:proofErr w:type="spellEnd"/>
      <w:r w:rsidRPr="00363F9C">
        <w:t>: CREA’s prestigious Feminist Leadership Movement Building and Rights Institute (</w:t>
      </w:r>
      <w:proofErr w:type="spellStart"/>
      <w:r w:rsidRPr="00363F9C">
        <w:t>FLAMBaRI</w:t>
      </w:r>
      <w:proofErr w:type="spellEnd"/>
      <w:r w:rsidRPr="00363F9C">
        <w:t xml:space="preserve">) East Africa; </w:t>
      </w:r>
      <w:proofErr w:type="spellStart"/>
      <w:r w:rsidRPr="00363F9C">
        <w:t>Akina</w:t>
      </w:r>
      <w:proofErr w:type="spellEnd"/>
      <w:r w:rsidRPr="00363F9C">
        <w:t xml:space="preserve"> Mama </w:t>
      </w:r>
      <w:proofErr w:type="spellStart"/>
      <w:r w:rsidRPr="00363F9C">
        <w:t>wa</w:t>
      </w:r>
      <w:proofErr w:type="spellEnd"/>
      <w:r w:rsidRPr="00363F9C">
        <w:t xml:space="preserve"> </w:t>
      </w:r>
      <w:proofErr w:type="spellStart"/>
      <w:r w:rsidRPr="00363F9C">
        <w:t>Afrika’s</w:t>
      </w:r>
      <w:proofErr w:type="spellEnd"/>
      <w:r w:rsidRPr="00363F9C">
        <w:t xml:space="preserve"> African Women’s Leadership Institute (AWLI); East Africa Young Women Leadership and Feminist Mentoring Initiative (EAYWLMI) for Akili Dada/Global Fund for Women/Bill and Melinda Gates Foundation; Action-Aid International Women’s Leadership Development </w:t>
      </w:r>
      <w:proofErr w:type="spellStart"/>
      <w:r w:rsidRPr="00363F9C">
        <w:t>Programme</w:t>
      </w:r>
      <w:proofErr w:type="spellEnd"/>
      <w:r w:rsidRPr="00363F9C">
        <w:t xml:space="preserve">; FAHAMU Movement Building and Community Organizing Camp (MBBC); The First LGBTIQ+ Leadership Academy for Kenya run by PHI; Ji-Sort! Capacity Development </w:t>
      </w:r>
      <w:proofErr w:type="spellStart"/>
      <w:r w:rsidRPr="00363F9C">
        <w:t>Programme</w:t>
      </w:r>
      <w:proofErr w:type="spellEnd"/>
      <w:r w:rsidRPr="00363F9C">
        <w:t xml:space="preserve"> for Anglophone and Francophone Eastern Africa LGBTIQA and Sex Work </w:t>
      </w:r>
      <w:r w:rsidR="00D973A5" w:rsidRPr="00363F9C">
        <w:t>organizations</w:t>
      </w:r>
      <w:r w:rsidRPr="00363F9C">
        <w:t xml:space="preserve"> run by UHAI-EASHRI;  Uganda’s First Ever Online and Offline Safety and Security Guidelines for Women Human Rights Defenders for UN Women, OHCHR and Women Human Rights Defenders Network of Uganda (WHRDN-U); Uganda’s First Ever Comprehensive Effective Legislative Engagement Training Curriculum for Women Members of Parliament for FOWODE, UWOPA, Uganda National NGO Forum and USAID; International Republican Institute Training Political Parties Training; Young Women’s L</w:t>
      </w:r>
      <w:r w:rsidR="00D973A5">
        <w:t xml:space="preserve">eadership </w:t>
      </w:r>
      <w:proofErr w:type="spellStart"/>
      <w:r w:rsidR="00D973A5">
        <w:t>Programme</w:t>
      </w:r>
      <w:proofErr w:type="spellEnd"/>
      <w:r w:rsidR="00D973A5">
        <w:t xml:space="preserve"> (YWLI), and </w:t>
      </w:r>
      <w:r w:rsidRPr="00363F9C">
        <w:t>The Black Women Centre Kenya Girl’s Camp</w:t>
      </w:r>
      <w:r w:rsidR="00D973A5">
        <w:t>, among others. Through</w:t>
      </w:r>
      <w:r w:rsidRPr="00363F9C">
        <w:t xml:space="preserve"> her work and </w:t>
      </w:r>
      <w:r w:rsidRPr="00363F9C">
        <w:lastRenderedPageBreak/>
        <w:t>agency, Solome has won a number of national and international awards including</w:t>
      </w:r>
      <w:r w:rsidR="00D973A5">
        <w:t xml:space="preserve"> the</w:t>
      </w:r>
      <w:r w:rsidRPr="00363F9C">
        <w:t xml:space="preserve"> Ugandan Professional Woman of the Year </w:t>
      </w:r>
      <w:r w:rsidR="00D973A5">
        <w:t xml:space="preserve">Award </w:t>
      </w:r>
      <w:r w:rsidRPr="00363F9C">
        <w:t>by the British Council Leadership Forum, Change Makers East Africa Transformative Leadership Award by Women Direct</w:t>
      </w:r>
      <w:r>
        <w:t>,</w:t>
      </w:r>
      <w:r w:rsidR="00D973A5">
        <w:t xml:space="preserve"> and; in June 2022, </w:t>
      </w:r>
      <w:r w:rsidRPr="00363F9C">
        <w:t>The Special Pride Awards Category at the Pride at 10 Awards in Uganda. Solome serves as the CREA East Africa Regional Advisor and sits on the CREA Advisory Board representing</w:t>
      </w:r>
      <w:r w:rsidRPr="00CD2796">
        <w:t xml:space="preserve"> Africa.</w:t>
      </w:r>
    </w:p>
    <w:p w14:paraId="08967A28" w14:textId="77777777" w:rsidR="001B4FCA" w:rsidRDefault="001B4FCA">
      <w:pPr>
        <w:pStyle w:val="BodyText"/>
        <w:ind w:left="0"/>
      </w:pPr>
    </w:p>
    <w:p w14:paraId="0FD8F6AD" w14:textId="77777777" w:rsidR="001B4FCA" w:rsidRDefault="00D973A5">
      <w:pPr>
        <w:pStyle w:val="Heading2"/>
        <w:ind w:left="120"/>
      </w:pPr>
      <w:r>
        <w:rPr>
          <w:color w:val="FF0000"/>
        </w:rPr>
        <w:t>Visiting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Faculty</w:t>
      </w:r>
    </w:p>
    <w:p w14:paraId="117BF7CC" w14:textId="7791E561" w:rsidR="001B4FCA" w:rsidRDefault="00D973A5">
      <w:pPr>
        <w:pStyle w:val="BodyText"/>
        <w:ind w:right="108"/>
      </w:pPr>
      <w:r>
        <w:t>The course will also be taught by other activists, academicians, practitioners and researchers</w:t>
      </w:r>
      <w:r>
        <w:rPr>
          <w:spacing w:val="-52"/>
        </w:rPr>
        <w:t xml:space="preserve"> </w:t>
      </w:r>
      <w:r>
        <w:t xml:space="preserve">from </w:t>
      </w:r>
      <w:r w:rsidR="008B2214">
        <w:t>Africa</w:t>
      </w:r>
      <w:r>
        <w:t>.</w:t>
      </w:r>
    </w:p>
    <w:p w14:paraId="5BDE171A" w14:textId="77777777" w:rsidR="001B4FCA" w:rsidRDefault="001B4FCA">
      <w:pPr>
        <w:pStyle w:val="BodyText"/>
        <w:spacing w:before="11"/>
        <w:ind w:left="0"/>
        <w:rPr>
          <w:sz w:val="23"/>
        </w:rPr>
      </w:pPr>
    </w:p>
    <w:p w14:paraId="7229154D" w14:textId="77777777" w:rsidR="001B4FCA" w:rsidRDefault="00D973A5">
      <w:pPr>
        <w:pStyle w:val="Heading1"/>
      </w:pPr>
      <w:r>
        <w:rPr>
          <w:color w:val="FF0000"/>
        </w:rPr>
        <w:t>Application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Criteria</w:t>
      </w:r>
    </w:p>
    <w:p w14:paraId="34B0038C" w14:textId="24FB7085" w:rsidR="001B4FCA" w:rsidRDefault="00D973A5" w:rsidP="00D973A5">
      <w:pPr>
        <w:pStyle w:val="BodyText"/>
        <w:ind w:right="114"/>
        <w:jc w:val="both"/>
      </w:pPr>
      <w:proofErr w:type="spellStart"/>
      <w:r>
        <w:t>FLMBaRI</w:t>
      </w:r>
      <w:proofErr w:type="spellEnd"/>
      <w:r>
        <w:rPr>
          <w:spacing w:val="-8"/>
        </w:rPr>
        <w:t xml:space="preserve"> </w:t>
      </w:r>
      <w:r w:rsidR="007D12D1">
        <w:t>East Africa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activists,</w:t>
      </w:r>
      <w:r>
        <w:rPr>
          <w:spacing w:val="-6"/>
        </w:rPr>
        <w:t xml:space="preserve"> </w:t>
      </w:r>
      <w:r w:rsidR="007D12D1">
        <w:rPr>
          <w:spacing w:val="-6"/>
        </w:rPr>
        <w:t>service providers</w:t>
      </w:r>
      <w:r>
        <w:t>,</w:t>
      </w:r>
      <w:r>
        <w:rPr>
          <w:spacing w:val="-6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organizers,</w:t>
      </w:r>
      <w:r>
        <w:rPr>
          <w:spacing w:val="-6"/>
        </w:rPr>
        <w:t xml:space="preserve"> </w:t>
      </w:r>
      <w:r>
        <w:t>researchers</w:t>
      </w:r>
      <w:r>
        <w:rPr>
          <w:spacing w:val="-6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human rights practitioners working on issues of sexuality, sexual and gender diversity and</w:t>
      </w:r>
      <w:r>
        <w:rPr>
          <w:spacing w:val="1"/>
        </w:rPr>
        <w:t xml:space="preserve"> </w:t>
      </w:r>
      <w:r>
        <w:t>diversity of sex characteristics/ LGBTIQ rights, sexual rights, sexual and reproductive health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rights,</w:t>
      </w:r>
      <w:r>
        <w:rPr>
          <w:spacing w:val="-10"/>
        </w:rPr>
        <w:t xml:space="preserve"> </w:t>
      </w:r>
      <w:r>
        <w:t>rights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persons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disabilities,</w:t>
      </w:r>
      <w:r>
        <w:rPr>
          <w:spacing w:val="-12"/>
        </w:rPr>
        <w:t xml:space="preserve"> </w:t>
      </w:r>
      <w:r>
        <w:t>HIV/AIDS,</w:t>
      </w:r>
      <w:r>
        <w:rPr>
          <w:spacing w:val="-14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health,</w:t>
      </w:r>
      <w:r>
        <w:rPr>
          <w:spacing w:val="-10"/>
        </w:rPr>
        <w:t xml:space="preserve"> </w:t>
      </w:r>
      <w:r>
        <w:t>violence</w:t>
      </w:r>
      <w:r>
        <w:rPr>
          <w:spacing w:val="-11"/>
        </w:rPr>
        <w:t xml:space="preserve"> </w:t>
      </w:r>
      <w:r>
        <w:t>against</w:t>
      </w:r>
      <w:r>
        <w:rPr>
          <w:spacing w:val="-11"/>
        </w:rPr>
        <w:t xml:space="preserve"> </w:t>
      </w:r>
      <w:r>
        <w:t>women/g</w:t>
      </w:r>
      <w:r w:rsidR="008B2214">
        <w:t>ender</w:t>
      </w:r>
      <w:r>
        <w:t>-based violence, health, and/or gender, nationally, regionally. 30 participants will be selected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attend the Institute.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embedded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feminist</w:t>
      </w:r>
      <w:r>
        <w:rPr>
          <w:spacing w:val="1"/>
        </w:rPr>
        <w:t xml:space="preserve"> </w:t>
      </w:r>
      <w:r>
        <w:t xml:space="preserve">movements or civil society or </w:t>
      </w:r>
      <w:r w:rsidR="007D12D1">
        <w:t>work</w:t>
      </w:r>
      <w:r>
        <w:t xml:space="preserve"> closely with them. </w:t>
      </w:r>
      <w:r>
        <w:rPr>
          <w:b/>
        </w:rPr>
        <w:t>Full-time students are not</w:t>
      </w:r>
      <w:r>
        <w:rPr>
          <w:b/>
          <w:spacing w:val="1"/>
        </w:rPr>
        <w:t xml:space="preserve"> </w:t>
      </w:r>
      <w:r>
        <w:rPr>
          <w:b/>
        </w:rPr>
        <w:t>eligible. All applicants must be fully vaccinated against COVID and willing and able to</w:t>
      </w:r>
      <w:r>
        <w:rPr>
          <w:b/>
          <w:spacing w:val="1"/>
        </w:rPr>
        <w:t xml:space="preserve"> </w:t>
      </w:r>
      <w:r>
        <w:rPr>
          <w:b/>
        </w:rPr>
        <w:t xml:space="preserve">undertake travel to </w:t>
      </w:r>
      <w:r w:rsidR="007D12D1">
        <w:rPr>
          <w:b/>
        </w:rPr>
        <w:t>Nairobi, Kenya</w:t>
      </w:r>
      <w:r>
        <w:rPr>
          <w:b/>
        </w:rPr>
        <w:t xml:space="preserve">. </w:t>
      </w:r>
      <w:r>
        <w:t>We invite members of structurally excluded groups from</w:t>
      </w:r>
      <w:r>
        <w:rPr>
          <w:spacing w:val="1"/>
        </w:rPr>
        <w:t xml:space="preserve"> </w:t>
      </w:r>
      <w:r w:rsidR="00CD2796">
        <w:t>East Africa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apply.</w:t>
      </w:r>
    </w:p>
    <w:p w14:paraId="5F84E63A" w14:textId="77777777" w:rsidR="001B4FCA" w:rsidRDefault="001B4FCA">
      <w:pPr>
        <w:pStyle w:val="BodyText"/>
        <w:spacing w:before="1"/>
        <w:ind w:left="0"/>
      </w:pPr>
    </w:p>
    <w:p w14:paraId="08812D25" w14:textId="77777777" w:rsidR="001B4FCA" w:rsidRDefault="00D973A5">
      <w:pPr>
        <w:pStyle w:val="Heading1"/>
      </w:pPr>
      <w:r>
        <w:rPr>
          <w:color w:val="FF0000"/>
        </w:rPr>
        <w:t>Application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Deadline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Selection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Process</w:t>
      </w:r>
    </w:p>
    <w:p w14:paraId="5EAD9166" w14:textId="2E57AACE" w:rsidR="001B4FCA" w:rsidRDefault="00D973A5">
      <w:pPr>
        <w:ind w:left="120" w:right="114"/>
        <w:jc w:val="both"/>
        <w:rPr>
          <w:sz w:val="24"/>
        </w:rPr>
      </w:pPr>
      <w:r>
        <w:rPr>
          <w:b/>
          <w:color w:val="1A1617"/>
          <w:sz w:val="24"/>
        </w:rPr>
        <w:t>Applications are due on</w:t>
      </w:r>
      <w:r>
        <w:rPr>
          <w:b/>
          <w:color w:val="1A1617"/>
          <w:spacing w:val="1"/>
          <w:sz w:val="24"/>
        </w:rPr>
        <w:t xml:space="preserve"> </w:t>
      </w:r>
      <w:r>
        <w:rPr>
          <w:b/>
          <w:color w:val="1A1617"/>
          <w:sz w:val="24"/>
        </w:rPr>
        <w:t xml:space="preserve">or before </w:t>
      </w:r>
      <w:r w:rsidR="00363F9C">
        <w:rPr>
          <w:b/>
          <w:color w:val="1A1617"/>
          <w:sz w:val="24"/>
        </w:rPr>
        <w:t>10</w:t>
      </w:r>
      <w:r w:rsidR="00B113AC" w:rsidRPr="00B113AC">
        <w:rPr>
          <w:b/>
          <w:color w:val="1A1617"/>
          <w:sz w:val="24"/>
          <w:vertAlign w:val="superscript"/>
        </w:rPr>
        <w:t>th</w:t>
      </w:r>
      <w:r w:rsidR="00B113AC">
        <w:rPr>
          <w:b/>
          <w:color w:val="1A1617"/>
          <w:sz w:val="24"/>
        </w:rPr>
        <w:t xml:space="preserve"> </w:t>
      </w:r>
      <w:r w:rsidR="007D12D1">
        <w:rPr>
          <w:b/>
          <w:color w:val="1A1617"/>
          <w:sz w:val="24"/>
        </w:rPr>
        <w:t xml:space="preserve">December </w:t>
      </w:r>
      <w:r w:rsidR="007D12D1">
        <w:rPr>
          <w:b/>
          <w:color w:val="1A1617"/>
          <w:spacing w:val="1"/>
          <w:sz w:val="24"/>
        </w:rPr>
        <w:t>2022</w:t>
      </w:r>
      <w:r>
        <w:rPr>
          <w:b/>
          <w:color w:val="1A1617"/>
          <w:sz w:val="24"/>
        </w:rPr>
        <w:t xml:space="preserve">. </w:t>
      </w:r>
      <w:r w:rsidR="00B113AC">
        <w:rPr>
          <w:b/>
          <w:color w:val="1A1617"/>
          <w:sz w:val="24"/>
        </w:rPr>
        <w:t>The selection committee will carefully review each application</w:t>
      </w:r>
      <w:r>
        <w:rPr>
          <w:color w:val="1A1617"/>
          <w:sz w:val="24"/>
        </w:rPr>
        <w:t>.</w:t>
      </w:r>
      <w:r>
        <w:rPr>
          <w:color w:val="1A1617"/>
          <w:spacing w:val="-11"/>
          <w:sz w:val="24"/>
        </w:rPr>
        <w:t xml:space="preserve"> </w:t>
      </w:r>
      <w:r>
        <w:rPr>
          <w:sz w:val="24"/>
        </w:rPr>
        <w:t>We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3"/>
          <w:sz w:val="24"/>
        </w:rPr>
        <w:t xml:space="preserve"> </w:t>
      </w:r>
      <w:r>
        <w:rPr>
          <w:sz w:val="24"/>
        </w:rPr>
        <w:t>only</w:t>
      </w:r>
      <w:r>
        <w:rPr>
          <w:spacing w:val="-12"/>
          <w:sz w:val="24"/>
        </w:rPr>
        <w:t xml:space="preserve"> </w:t>
      </w:r>
      <w:r>
        <w:rPr>
          <w:sz w:val="24"/>
        </w:rPr>
        <w:t>contact</w:t>
      </w:r>
      <w:r>
        <w:rPr>
          <w:spacing w:val="-13"/>
          <w:sz w:val="24"/>
        </w:rPr>
        <w:t xml:space="preserve"> </w:t>
      </w:r>
      <w:r>
        <w:rPr>
          <w:sz w:val="24"/>
        </w:rPr>
        <w:t>applicants</w:t>
      </w:r>
      <w:r>
        <w:rPr>
          <w:spacing w:val="-13"/>
          <w:sz w:val="24"/>
        </w:rPr>
        <w:t xml:space="preserve"> </w:t>
      </w:r>
      <w:r>
        <w:rPr>
          <w:sz w:val="24"/>
        </w:rPr>
        <w:t>who</w:t>
      </w:r>
      <w:r>
        <w:rPr>
          <w:spacing w:val="-16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been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selected to attend the Institute. </w:t>
      </w:r>
    </w:p>
    <w:p w14:paraId="43AFCF4B" w14:textId="77777777" w:rsidR="001B4FCA" w:rsidRDefault="001B4FCA">
      <w:pPr>
        <w:pStyle w:val="BodyText"/>
        <w:spacing w:before="11"/>
        <w:ind w:left="0"/>
        <w:rPr>
          <w:sz w:val="23"/>
        </w:rPr>
      </w:pPr>
    </w:p>
    <w:p w14:paraId="4AB056E6" w14:textId="77777777" w:rsidR="001B4FCA" w:rsidRDefault="00D973A5">
      <w:pPr>
        <w:pStyle w:val="BodyText"/>
        <w:ind w:right="116"/>
        <w:jc w:val="both"/>
      </w:pPr>
      <w:r>
        <w:rPr>
          <w:b/>
          <w:color w:val="FF0000"/>
        </w:rPr>
        <w:t>Note:</w:t>
      </w:r>
      <w:r>
        <w:rPr>
          <w:b/>
          <w:color w:val="FF0000"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begin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participants.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filled-in</w:t>
      </w:r>
      <w:r>
        <w:rPr>
          <w:spacing w:val="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 as</w:t>
      </w:r>
      <w:r>
        <w:rPr>
          <w:spacing w:val="-2"/>
        </w:rPr>
        <w:t xml:space="preserve"> </w:t>
      </w:r>
      <w:r>
        <w:t>early as</w:t>
      </w:r>
      <w:r>
        <w:rPr>
          <w:spacing w:val="-3"/>
        </w:rPr>
        <w:t xml:space="preserve"> </w:t>
      </w:r>
      <w:r>
        <w:t>possible.</w:t>
      </w:r>
    </w:p>
    <w:p w14:paraId="6A02898C" w14:textId="77777777" w:rsidR="001B4FCA" w:rsidRDefault="001B4FCA">
      <w:pPr>
        <w:jc w:val="both"/>
        <w:sectPr w:rsidR="001B4FCA">
          <w:pgSz w:w="11910" w:h="16840"/>
          <w:pgMar w:top="1380" w:right="132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E63B172" w14:textId="671DD06B" w:rsidR="001B4FCA" w:rsidRDefault="00D973A5">
      <w:pPr>
        <w:pStyle w:val="BodyText"/>
        <w:spacing w:before="41"/>
      </w:pPr>
      <w:r>
        <w:rPr>
          <w:color w:val="0562C1"/>
          <w:u w:val="single" w:color="0562C1"/>
        </w:rPr>
        <w:lastRenderedPageBreak/>
        <w:t>Click</w:t>
      </w:r>
      <w:r>
        <w:rPr>
          <w:color w:val="0562C1"/>
          <w:spacing w:val="-3"/>
          <w:u w:val="single" w:color="0562C1"/>
        </w:rPr>
        <w:t xml:space="preserve"> </w:t>
      </w:r>
      <w:r>
        <w:rPr>
          <w:color w:val="0562C1"/>
          <w:u w:val="single" w:color="0562C1"/>
        </w:rPr>
        <w:t>here</w:t>
      </w:r>
      <w:r>
        <w:rPr>
          <w:color w:val="0562C1"/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download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form.</w:t>
      </w:r>
    </w:p>
    <w:p w14:paraId="519B70B4" w14:textId="5E4542DB" w:rsidR="001B4FCA" w:rsidRDefault="00D973A5">
      <w:pPr>
        <w:pStyle w:val="BodyText"/>
        <w:ind w:right="3835"/>
      </w:pPr>
      <w:r>
        <w:rPr>
          <w:color w:val="0562C1"/>
          <w:u w:val="single" w:color="0562C1"/>
        </w:rPr>
        <w:t>Click here</w:t>
      </w:r>
      <w:r>
        <w:rPr>
          <w:color w:val="0562C1"/>
        </w:rPr>
        <w:t xml:space="preserve"> </w:t>
      </w:r>
      <w:r>
        <w:t xml:space="preserve">for </w:t>
      </w:r>
      <w:r w:rsidR="007D12D1">
        <w:t xml:space="preserve">a </w:t>
      </w:r>
      <w:r>
        <w:t>PDF version of the application form,</w:t>
      </w:r>
      <w:r>
        <w:rPr>
          <w:spacing w:val="1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6">
        <w:r>
          <w:t>flmbari-ea@creaworld.org</w:t>
        </w:r>
      </w:hyperlink>
    </w:p>
    <w:sectPr w:rsidR="001B4FCA">
      <w:pgSz w:w="11910" w:h="16840"/>
      <w:pgMar w:top="1380" w:right="1320" w:bottom="280" w:left="13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32983"/>
    <w:multiLevelType w:val="hybridMultilevel"/>
    <w:tmpl w:val="81BEEF26"/>
    <w:lvl w:ilvl="0" w:tplc="1540AEC6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4FAD068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BB868DE6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3" w:tplc="56BA910E"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ar-SA"/>
      </w:rPr>
    </w:lvl>
    <w:lvl w:ilvl="4" w:tplc="456248DE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5" w:tplc="DF4E32EC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6" w:tplc="DC24D18C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6ED2EAEC">
      <w:numFmt w:val="bullet"/>
      <w:lvlText w:val="•"/>
      <w:lvlJc w:val="left"/>
      <w:pPr>
        <w:ind w:left="6756" w:hanging="360"/>
      </w:pPr>
      <w:rPr>
        <w:rFonts w:hint="default"/>
        <w:lang w:val="en-US" w:eastAsia="en-US" w:bidi="ar-SA"/>
      </w:rPr>
    </w:lvl>
    <w:lvl w:ilvl="8" w:tplc="E09A0B7E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CA"/>
    <w:rsid w:val="000C461A"/>
    <w:rsid w:val="001B4FCA"/>
    <w:rsid w:val="00363F9C"/>
    <w:rsid w:val="003A2421"/>
    <w:rsid w:val="003E2291"/>
    <w:rsid w:val="00691332"/>
    <w:rsid w:val="007D12D1"/>
    <w:rsid w:val="008B2214"/>
    <w:rsid w:val="00B113AC"/>
    <w:rsid w:val="00BC4A13"/>
    <w:rsid w:val="00C60FD6"/>
    <w:rsid w:val="00C90511"/>
    <w:rsid w:val="00CD2796"/>
    <w:rsid w:val="00D973A5"/>
    <w:rsid w:val="00E122A1"/>
    <w:rsid w:val="00E2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DD44"/>
  <w15:docId w15:val="{B2A47909-7301-2C42-9048-AD193B11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mbari-sa@creaworl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Feminist Leadership, Movement Building and Rights Institute</vt:lpstr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Feminist Leadership, Movement Building and Rights Institute</dc:title>
  <dc:subject>Call for Applications</dc:subject>
  <dc:creator>CREA</dc:creator>
  <cp:lastModifiedBy>CREA</cp:lastModifiedBy>
  <cp:revision>4</cp:revision>
  <dcterms:created xsi:type="dcterms:W3CDTF">2022-11-28T05:20:00Z</dcterms:created>
  <dcterms:modified xsi:type="dcterms:W3CDTF">2022-11-30T09:40:00Z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2022-11-23T00:00:00Z</vt:filetime>
  </property>
</Properties>
</file>