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98BC9C" w14:textId="77777777" w:rsidR="00801654" w:rsidRDefault="00000000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0A0277D6" wp14:editId="1BBBF3C8">
            <wp:extent cx="1043940" cy="1234440"/>
            <wp:effectExtent l="0" t="0" r="0" b="0"/>
            <wp:docPr id="2" name="image1.png" descr="CREA pink logo which consists of a large pink ‘C’ embedded with illustrations of a tree, bird, leaf, water, and faces of three people with large almond shaped eyes. The first faces wears a headdress, the second has a bindi on the forehead and long wisps of hair, and the third face is surrounded by petals. Below the ‘C’ is text that says ‘crea’.]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CREA pink logo which consists of a large pink ‘C’ embedded with illustrations of a tree, bird, leaf, water, and faces of three people with large almond shaped eyes. The first faces wears a headdress, the second has a bindi on the forehead and long wisps of hair, and the third face is surrounded by petals. Below the ‘C’ is text that says ‘crea’.]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43940" cy="12344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9886EC1" w14:textId="77777777" w:rsidR="00801654" w:rsidRDefault="00801654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20DEA43" w14:textId="77777777" w:rsidR="00801654" w:rsidRDefault="00000000">
      <w:pPr>
        <w:spacing w:before="240" w:after="2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Unpacking the CRPD through a Gender and Sexuality Lens</w:t>
      </w:r>
    </w:p>
    <w:p w14:paraId="6AE0C176" w14:textId="77777777" w:rsidR="00801654" w:rsidRDefault="00000000">
      <w:pPr>
        <w:spacing w:before="240" w:after="240"/>
        <w:jc w:val="center"/>
        <w:rPr>
          <w:b/>
        </w:rPr>
      </w:pPr>
      <w:r>
        <w:rPr>
          <w:b/>
        </w:rPr>
        <w:t>April - May 2025</w:t>
      </w:r>
    </w:p>
    <w:p w14:paraId="4B6AC3C1" w14:textId="77777777" w:rsidR="00801654" w:rsidRDefault="00000000">
      <w:pPr>
        <w:spacing w:before="240" w:after="240"/>
        <w:jc w:val="both"/>
        <w:rPr>
          <w:b/>
        </w:rPr>
      </w:pPr>
      <w:r>
        <w:rPr>
          <w:b/>
        </w:rPr>
        <w:t xml:space="preserve">Start Date: </w:t>
      </w:r>
      <w:r>
        <w:t>16 April 2025</w:t>
      </w:r>
    </w:p>
    <w:p w14:paraId="59E4A5A5" w14:textId="77777777" w:rsidR="00801654" w:rsidRDefault="00000000">
      <w:pPr>
        <w:spacing w:before="240" w:after="240"/>
        <w:jc w:val="both"/>
        <w:rPr>
          <w:b/>
        </w:rPr>
      </w:pPr>
      <w:r>
        <w:rPr>
          <w:b/>
        </w:rPr>
        <w:t xml:space="preserve">Model of Learning: </w:t>
      </w:r>
      <w:r>
        <w:t>Two 3-hour participatory lectures each week, starting at 4 PM IST</w:t>
      </w:r>
    </w:p>
    <w:p w14:paraId="33B37F50" w14:textId="3DF2CCEF" w:rsidR="00801654" w:rsidRDefault="00000000">
      <w:pPr>
        <w:spacing w:before="240" w:after="240"/>
        <w:jc w:val="both"/>
        <w:rPr>
          <w:b/>
        </w:rPr>
      </w:pPr>
      <w:r>
        <w:rPr>
          <w:b/>
        </w:rPr>
        <w:t xml:space="preserve">Applications due by </w:t>
      </w:r>
      <w:r w:rsidR="004A3502">
        <w:rPr>
          <w:b/>
        </w:rPr>
        <w:t>25</w:t>
      </w:r>
      <w:r>
        <w:rPr>
          <w:b/>
        </w:rPr>
        <w:t xml:space="preserve"> March 2025.</w:t>
      </w:r>
    </w:p>
    <w:p w14:paraId="0827E7C6" w14:textId="7E9836BF" w:rsidR="00801654" w:rsidRDefault="00434A27">
      <w:pPr>
        <w:spacing w:before="240" w:after="240"/>
        <w:jc w:val="both"/>
      </w:pPr>
      <w:r w:rsidRPr="00434A27">
        <w:t>CREA invites applications for an upcoming training designed to strengthen the capacity of feminist disability rights practitioners. </w:t>
      </w:r>
      <w:r w:rsidRPr="00434A27">
        <w:rPr>
          <w:b/>
          <w:bCs/>
        </w:rPr>
        <w:t>Unpacking the CRPD through a Gender and Sexuality Lens</w:t>
      </w:r>
      <w:r w:rsidRPr="00434A27">
        <w:t> will equip participants with the skills to integrate intersectional perspectives into CRPD shadow reporting, ensuring inclusive and context-specific advocacy.</w:t>
      </w:r>
    </w:p>
    <w:p w14:paraId="7DF343E2" w14:textId="77777777" w:rsidR="00801654" w:rsidRDefault="00000000">
      <w:pPr>
        <w:pStyle w:val="Heading3"/>
        <w:keepNext w:val="0"/>
        <w:keepLines w:val="0"/>
        <w:spacing w:before="280"/>
        <w:jc w:val="both"/>
        <w:rPr>
          <w:b/>
          <w:sz w:val="26"/>
          <w:szCs w:val="26"/>
        </w:rPr>
      </w:pPr>
      <w:r>
        <w:rPr>
          <w:b/>
          <w:color w:val="000000"/>
          <w:sz w:val="26"/>
          <w:szCs w:val="26"/>
        </w:rPr>
        <w:t>Training Overview</w:t>
      </w:r>
    </w:p>
    <w:p w14:paraId="788034B4" w14:textId="77777777" w:rsidR="00801654" w:rsidRDefault="00000000">
      <w:pPr>
        <w:pStyle w:val="Heading4"/>
        <w:keepNext w:val="0"/>
        <w:keepLines w:val="0"/>
        <w:spacing w:before="240" w:after="40"/>
        <w:ind w:left="720" w:hanging="360"/>
        <w:jc w:val="both"/>
        <w:rPr>
          <w:b/>
          <w:color w:val="000000"/>
          <w:sz w:val="22"/>
          <w:szCs w:val="22"/>
        </w:rPr>
      </w:pPr>
      <w:bookmarkStart w:id="0" w:name="_heading=h.30j0zll" w:colFirst="0" w:colLast="0"/>
      <w:bookmarkEnd w:id="0"/>
      <w:r>
        <w:rPr>
          <w:b/>
          <w:color w:val="000000"/>
          <w:sz w:val="22"/>
          <w:szCs w:val="22"/>
        </w:rPr>
        <w:t>Objective:</w:t>
      </w:r>
    </w:p>
    <w:p w14:paraId="6972C41D" w14:textId="77777777" w:rsidR="00801654" w:rsidRDefault="00000000">
      <w:pPr>
        <w:numPr>
          <w:ilvl w:val="0"/>
          <w:numId w:val="6"/>
        </w:numPr>
        <w:spacing w:before="240"/>
      </w:pPr>
      <w:r>
        <w:t>Build participants’ skills in incorporating gender and sexuality dimensions into CRPD reporting.</w:t>
      </w:r>
    </w:p>
    <w:p w14:paraId="72DA8DEF" w14:textId="77777777" w:rsidR="00801654" w:rsidRDefault="00000000">
      <w:pPr>
        <w:numPr>
          <w:ilvl w:val="0"/>
          <w:numId w:val="6"/>
        </w:numPr>
      </w:pPr>
      <w:r>
        <w:t>Enable the development of impactful shadow reports that reflect the diverse realities of persons with disabilities.</w:t>
      </w:r>
    </w:p>
    <w:p w14:paraId="4583FE43" w14:textId="77777777" w:rsidR="00801654" w:rsidRDefault="00000000">
      <w:pPr>
        <w:numPr>
          <w:ilvl w:val="0"/>
          <w:numId w:val="6"/>
        </w:numPr>
        <w:spacing w:after="240"/>
      </w:pPr>
      <w:r>
        <w:t xml:space="preserve">Equip participants with knowledge and tools to </w:t>
      </w:r>
      <w:r>
        <w:rPr>
          <w:b/>
        </w:rPr>
        <w:t>work with Concluding Observations</w:t>
      </w:r>
      <w:r>
        <w:t xml:space="preserve"> to support CRPD implementation beyond shadow reporting.</w:t>
      </w:r>
    </w:p>
    <w:p w14:paraId="73BE34AA" w14:textId="77777777" w:rsidR="00801654" w:rsidRDefault="00000000">
      <w:pPr>
        <w:pStyle w:val="Heading4"/>
        <w:keepNext w:val="0"/>
        <w:keepLines w:val="0"/>
        <w:spacing w:before="240" w:after="40"/>
        <w:ind w:left="720" w:hanging="360"/>
        <w:jc w:val="both"/>
        <w:rPr>
          <w:b/>
          <w:color w:val="000000"/>
          <w:sz w:val="22"/>
          <w:szCs w:val="22"/>
        </w:rPr>
      </w:pPr>
      <w:bookmarkStart w:id="1" w:name="_heading=h.1fob9te" w:colFirst="0" w:colLast="0"/>
      <w:bookmarkEnd w:id="1"/>
      <w:r>
        <w:rPr>
          <w:b/>
          <w:color w:val="000000"/>
          <w:sz w:val="22"/>
          <w:szCs w:val="22"/>
        </w:rPr>
        <w:t>Format:</w:t>
      </w:r>
    </w:p>
    <w:p w14:paraId="62F76646" w14:textId="77777777" w:rsidR="00801654" w:rsidRDefault="00000000">
      <w:pPr>
        <w:spacing w:before="240" w:after="240"/>
        <w:jc w:val="both"/>
      </w:pPr>
      <w:r>
        <w:t xml:space="preserve">This will be an </w:t>
      </w:r>
      <w:r>
        <w:rPr>
          <w:b/>
        </w:rPr>
        <w:t>interactive, hands-on training</w:t>
      </w:r>
      <w:r>
        <w:t xml:space="preserve"> conducted in </w:t>
      </w:r>
      <w:r>
        <w:rPr>
          <w:b/>
        </w:rPr>
        <w:t>two components</w:t>
      </w:r>
      <w:r>
        <w:t>, including sessions on:</w:t>
      </w:r>
    </w:p>
    <w:p w14:paraId="481B89D5" w14:textId="77777777" w:rsidR="00801654" w:rsidRDefault="00000000">
      <w:pPr>
        <w:numPr>
          <w:ilvl w:val="0"/>
          <w:numId w:val="3"/>
        </w:numPr>
        <w:spacing w:before="240"/>
      </w:pPr>
      <w:r>
        <w:t>CRPD frameworks and advocacy strategies.</w:t>
      </w:r>
    </w:p>
    <w:p w14:paraId="63839AA0" w14:textId="77777777" w:rsidR="00801654" w:rsidRDefault="00000000">
      <w:pPr>
        <w:numPr>
          <w:ilvl w:val="0"/>
          <w:numId w:val="3"/>
        </w:numPr>
      </w:pPr>
      <w:r>
        <w:t>Practical exercises on issue reporting.</w:t>
      </w:r>
    </w:p>
    <w:p w14:paraId="4ACFDBB1" w14:textId="77777777" w:rsidR="00801654" w:rsidRDefault="00000000">
      <w:pPr>
        <w:numPr>
          <w:ilvl w:val="0"/>
          <w:numId w:val="3"/>
        </w:numPr>
      </w:pPr>
      <w:r>
        <w:t>Peer-to-peer learning and knowledge sharing.</w:t>
      </w:r>
    </w:p>
    <w:p w14:paraId="232C00E6" w14:textId="77777777" w:rsidR="00801654" w:rsidRDefault="00000000">
      <w:pPr>
        <w:numPr>
          <w:ilvl w:val="0"/>
          <w:numId w:val="3"/>
        </w:numPr>
        <w:spacing w:after="240"/>
      </w:pPr>
      <w:r>
        <w:t>Implementation strategies for Concluding Observations.</w:t>
      </w:r>
    </w:p>
    <w:p w14:paraId="6A2B4B19" w14:textId="77777777" w:rsidR="00801654" w:rsidRDefault="00000000">
      <w:pPr>
        <w:spacing w:before="240" w:after="240"/>
        <w:jc w:val="both"/>
      </w:pPr>
      <w:r>
        <w:rPr>
          <w:b/>
        </w:rPr>
        <w:t>Mode of Delivery:</w:t>
      </w:r>
      <w:r>
        <w:t xml:space="preserve"> Fully online </w:t>
      </w:r>
      <w:r>
        <w:rPr>
          <w:b/>
        </w:rPr>
        <w:t>Total Duration:</w:t>
      </w:r>
      <w:r>
        <w:t xml:space="preserve"> 18 hours + </w:t>
      </w:r>
      <w:proofErr w:type="spellStart"/>
      <w:r>
        <w:t>self learning</w:t>
      </w:r>
      <w:proofErr w:type="spellEnd"/>
      <w:r>
        <w:t xml:space="preserve"> hours</w:t>
      </w:r>
    </w:p>
    <w:p w14:paraId="19ECEC3B" w14:textId="77777777" w:rsidR="00801654" w:rsidRDefault="00000000">
      <w:pPr>
        <w:pStyle w:val="Heading3"/>
        <w:keepNext w:val="0"/>
        <w:keepLines w:val="0"/>
        <w:spacing w:before="280"/>
        <w:jc w:val="both"/>
        <w:rPr>
          <w:b/>
          <w:color w:val="000000"/>
          <w:sz w:val="22"/>
          <w:szCs w:val="22"/>
        </w:rPr>
      </w:pPr>
      <w:bookmarkStart w:id="2" w:name="_heading=h.3znysh7" w:colFirst="0" w:colLast="0"/>
      <w:bookmarkEnd w:id="2"/>
      <w:r>
        <w:rPr>
          <w:b/>
          <w:color w:val="000000"/>
          <w:sz w:val="22"/>
          <w:szCs w:val="22"/>
        </w:rPr>
        <w:lastRenderedPageBreak/>
        <w:t>Target Participants:</w:t>
      </w:r>
    </w:p>
    <w:p w14:paraId="312F475C" w14:textId="77777777" w:rsidR="00801654" w:rsidRDefault="00000000">
      <w:pPr>
        <w:numPr>
          <w:ilvl w:val="0"/>
          <w:numId w:val="1"/>
        </w:numPr>
        <w:spacing w:before="240"/>
      </w:pPr>
      <w:r>
        <w:t>DSROI Alumni with a focus on women-led and LGBTQ+ disability organizations and activists.</w:t>
      </w:r>
    </w:p>
    <w:p w14:paraId="7DD16989" w14:textId="77777777" w:rsidR="00801654" w:rsidRDefault="00000000">
      <w:pPr>
        <w:numPr>
          <w:ilvl w:val="0"/>
          <w:numId w:val="1"/>
        </w:numPr>
        <w:spacing w:after="240"/>
      </w:pPr>
      <w:r>
        <w:t xml:space="preserve">The training will </w:t>
      </w:r>
      <w:r>
        <w:rPr>
          <w:b/>
        </w:rPr>
        <w:t>host 20 participants</w:t>
      </w:r>
      <w:r>
        <w:t xml:space="preserve"> to ensure diversity in the cohort through an interactive and engaging experience.</w:t>
      </w:r>
    </w:p>
    <w:p w14:paraId="65CABA28" w14:textId="77777777" w:rsidR="00801654" w:rsidRDefault="00000000">
      <w:pPr>
        <w:pStyle w:val="Heading3"/>
        <w:keepNext w:val="0"/>
        <w:keepLines w:val="0"/>
        <w:spacing w:before="280"/>
        <w:jc w:val="both"/>
        <w:rPr>
          <w:b/>
          <w:color w:val="000000"/>
          <w:sz w:val="26"/>
          <w:szCs w:val="26"/>
        </w:rPr>
      </w:pPr>
      <w:bookmarkStart w:id="3" w:name="_heading=h.2et92p0" w:colFirst="0" w:colLast="0"/>
      <w:bookmarkEnd w:id="3"/>
      <w:r>
        <w:rPr>
          <w:b/>
          <w:color w:val="000000"/>
          <w:sz w:val="26"/>
          <w:szCs w:val="26"/>
        </w:rPr>
        <w:t>Eligibility Criteria</w:t>
      </w:r>
    </w:p>
    <w:p w14:paraId="2D548772" w14:textId="77777777" w:rsidR="00801654" w:rsidRDefault="00000000">
      <w:pPr>
        <w:spacing w:before="240" w:after="240"/>
        <w:jc w:val="both"/>
      </w:pPr>
      <w:r>
        <w:t>Applicants must:</w:t>
      </w:r>
    </w:p>
    <w:p w14:paraId="1EDCDE02" w14:textId="77777777" w:rsidR="00801654" w:rsidRDefault="00000000">
      <w:pPr>
        <w:numPr>
          <w:ilvl w:val="0"/>
          <w:numId w:val="5"/>
        </w:numPr>
        <w:spacing w:before="240"/>
        <w:jc w:val="both"/>
      </w:pPr>
      <w:r>
        <w:t>Be a DSROI alumni.</w:t>
      </w:r>
    </w:p>
    <w:p w14:paraId="1A3DB20B" w14:textId="77777777" w:rsidR="00801654" w:rsidRDefault="00000000">
      <w:pPr>
        <w:numPr>
          <w:ilvl w:val="0"/>
          <w:numId w:val="5"/>
        </w:numPr>
        <w:jc w:val="both"/>
      </w:pPr>
      <w:r>
        <w:t>Have an interest in or experience with CRPD shadow reporting.</w:t>
      </w:r>
    </w:p>
    <w:p w14:paraId="4BE41621" w14:textId="77777777" w:rsidR="00801654" w:rsidRDefault="00000000">
      <w:pPr>
        <w:numPr>
          <w:ilvl w:val="0"/>
          <w:numId w:val="5"/>
        </w:numPr>
        <w:spacing w:after="240"/>
        <w:jc w:val="both"/>
      </w:pPr>
      <w:r>
        <w:t>Be available to participate in the full duration of the training.</w:t>
      </w:r>
    </w:p>
    <w:p w14:paraId="0831CA6E" w14:textId="77777777" w:rsidR="00801654" w:rsidRDefault="00000000">
      <w:pPr>
        <w:pStyle w:val="Heading3"/>
        <w:keepNext w:val="0"/>
        <w:keepLines w:val="0"/>
        <w:spacing w:before="280"/>
        <w:jc w:val="both"/>
        <w:rPr>
          <w:b/>
          <w:color w:val="000000"/>
          <w:sz w:val="26"/>
          <w:szCs w:val="26"/>
        </w:rPr>
      </w:pPr>
      <w:bookmarkStart w:id="4" w:name="_heading=h.tyjcwt" w:colFirst="0" w:colLast="0"/>
      <w:bookmarkEnd w:id="4"/>
      <w:r>
        <w:rPr>
          <w:b/>
          <w:color w:val="000000"/>
          <w:sz w:val="26"/>
          <w:szCs w:val="26"/>
        </w:rPr>
        <w:t>Priority Considerations</w:t>
      </w:r>
    </w:p>
    <w:p w14:paraId="792F9AA6" w14:textId="77777777" w:rsidR="00801654" w:rsidRDefault="00000000">
      <w:pPr>
        <w:spacing w:before="240" w:after="240"/>
        <w:jc w:val="both"/>
      </w:pPr>
      <w:r>
        <w:t>Preference will be given to:</w:t>
      </w:r>
    </w:p>
    <w:p w14:paraId="324CD774" w14:textId="77777777" w:rsidR="00801654" w:rsidRDefault="00000000">
      <w:pPr>
        <w:numPr>
          <w:ilvl w:val="0"/>
          <w:numId w:val="2"/>
        </w:numPr>
        <w:spacing w:before="240"/>
        <w:jc w:val="both"/>
      </w:pPr>
      <w:r>
        <w:t>Representatives of organizations for women with disabilities or LGBTQ+ persons with disabilities.</w:t>
      </w:r>
    </w:p>
    <w:p w14:paraId="48F24E70" w14:textId="77777777" w:rsidR="00801654" w:rsidRDefault="00000000">
      <w:pPr>
        <w:numPr>
          <w:ilvl w:val="0"/>
          <w:numId w:val="2"/>
        </w:numPr>
        <w:jc w:val="both"/>
      </w:pPr>
      <w:r>
        <w:t>Activists from countries undergoing CRPD review in 2025 or from the Global South.</w:t>
      </w:r>
    </w:p>
    <w:p w14:paraId="12B7FB9A" w14:textId="77777777" w:rsidR="00801654" w:rsidRDefault="00000000">
      <w:pPr>
        <w:numPr>
          <w:ilvl w:val="0"/>
          <w:numId w:val="2"/>
        </w:numPr>
        <w:jc w:val="both"/>
      </w:pPr>
      <w:r>
        <w:t>Activists working in cross-movement spaces and coalition building.</w:t>
      </w:r>
    </w:p>
    <w:p w14:paraId="373BFF6A" w14:textId="77777777" w:rsidR="00801654" w:rsidRDefault="00000000">
      <w:pPr>
        <w:numPr>
          <w:ilvl w:val="0"/>
          <w:numId w:val="2"/>
        </w:numPr>
        <w:jc w:val="both"/>
      </w:pPr>
      <w:r>
        <w:t>Representatives of feminist or disability rights organizations, community organizers, lawyers, journalists, and researchers.</w:t>
      </w:r>
    </w:p>
    <w:p w14:paraId="13C24F64" w14:textId="77777777" w:rsidR="00801654" w:rsidRDefault="00000000">
      <w:pPr>
        <w:numPr>
          <w:ilvl w:val="0"/>
          <w:numId w:val="2"/>
        </w:numPr>
        <w:spacing w:after="240"/>
        <w:jc w:val="both"/>
      </w:pPr>
      <w:r>
        <w:t>Underrepresented groups within the disability rights movement.</w:t>
      </w:r>
    </w:p>
    <w:p w14:paraId="206C668D" w14:textId="77777777" w:rsidR="00801654" w:rsidRDefault="00000000">
      <w:pPr>
        <w:pStyle w:val="Heading3"/>
        <w:keepNext w:val="0"/>
        <w:keepLines w:val="0"/>
        <w:spacing w:before="280"/>
        <w:jc w:val="both"/>
        <w:rPr>
          <w:b/>
          <w:color w:val="000000"/>
          <w:sz w:val="26"/>
          <w:szCs w:val="26"/>
        </w:rPr>
      </w:pPr>
      <w:bookmarkStart w:id="5" w:name="_heading=h.3dy6vkm" w:colFirst="0" w:colLast="0"/>
      <w:bookmarkEnd w:id="5"/>
      <w:r>
        <w:rPr>
          <w:b/>
          <w:color w:val="000000"/>
          <w:sz w:val="26"/>
          <w:szCs w:val="26"/>
        </w:rPr>
        <w:t>Key Features</w:t>
      </w:r>
    </w:p>
    <w:p w14:paraId="79A7040A" w14:textId="77777777" w:rsidR="00801654" w:rsidRDefault="00000000">
      <w:pPr>
        <w:numPr>
          <w:ilvl w:val="0"/>
          <w:numId w:val="4"/>
        </w:numPr>
        <w:spacing w:before="240"/>
        <w:jc w:val="both"/>
      </w:pPr>
      <w:r>
        <w:rPr>
          <w:b/>
        </w:rPr>
        <w:t>Tailored Content</w:t>
      </w:r>
      <w:r>
        <w:t>: Sessions will focus on key CRPD articles, advocacy strategies, and concluding observations.</w:t>
      </w:r>
    </w:p>
    <w:p w14:paraId="1752E527" w14:textId="77777777" w:rsidR="00801654" w:rsidRDefault="00000000">
      <w:pPr>
        <w:numPr>
          <w:ilvl w:val="0"/>
          <w:numId w:val="4"/>
        </w:numPr>
        <w:jc w:val="both"/>
      </w:pPr>
      <w:r>
        <w:rPr>
          <w:b/>
        </w:rPr>
        <w:t>Collaborative Learning</w:t>
      </w:r>
      <w:r>
        <w:t>: Peer-to-peer knowledge sharing and network building among feminist disability rights advocates.</w:t>
      </w:r>
    </w:p>
    <w:p w14:paraId="622DC3D6" w14:textId="77777777" w:rsidR="00801654" w:rsidRDefault="00000000">
      <w:pPr>
        <w:numPr>
          <w:ilvl w:val="0"/>
          <w:numId w:val="4"/>
        </w:numPr>
        <w:spacing w:after="240"/>
        <w:jc w:val="both"/>
      </w:pPr>
      <w:r>
        <w:rPr>
          <w:b/>
        </w:rPr>
        <w:t>Practical Outcome</w:t>
      </w:r>
      <w:r>
        <w:t>: Participants will develop individual excerpts for reports or advocacy tools for concluding observations implementation and receive collaborative feedback.</w:t>
      </w:r>
    </w:p>
    <w:p w14:paraId="10BECB34" w14:textId="77777777" w:rsidR="00801654" w:rsidRDefault="00000000">
      <w:pPr>
        <w:pStyle w:val="Heading3"/>
        <w:keepNext w:val="0"/>
        <w:keepLines w:val="0"/>
        <w:spacing w:before="280"/>
        <w:jc w:val="both"/>
        <w:rPr>
          <w:b/>
          <w:color w:val="000000"/>
          <w:sz w:val="26"/>
          <w:szCs w:val="26"/>
        </w:rPr>
      </w:pPr>
      <w:bookmarkStart w:id="6" w:name="_heading=h.1t3h5sf" w:colFirst="0" w:colLast="0"/>
      <w:bookmarkEnd w:id="6"/>
      <w:r>
        <w:rPr>
          <w:b/>
          <w:color w:val="000000"/>
          <w:sz w:val="26"/>
          <w:szCs w:val="26"/>
        </w:rPr>
        <w:t>How to Apply</w:t>
      </w:r>
    </w:p>
    <w:p w14:paraId="028630EF" w14:textId="77777777" w:rsidR="00801654" w:rsidRDefault="00000000">
      <w:pPr>
        <w:spacing w:before="240" w:after="240"/>
        <w:jc w:val="both"/>
        <w:rPr>
          <w:b/>
          <w:u w:val="single"/>
        </w:rPr>
      </w:pPr>
      <w:r>
        <w:t xml:space="preserve">Submit your application using the </w:t>
      </w:r>
      <w:hyperlink r:id="rId7">
        <w:r w:rsidR="00801654">
          <w:rPr>
            <w:b/>
            <w:color w:val="1155CC"/>
            <w:u w:val="single"/>
          </w:rPr>
          <w:t>online form</w:t>
        </w:r>
      </w:hyperlink>
      <w:r>
        <w:t xml:space="preserve">. For those requiring accessibility accommodations or alternative formats, please contact us at </w:t>
      </w:r>
      <w:r>
        <w:rPr>
          <w:rFonts w:ascii="Roboto" w:eastAsia="Roboto" w:hAnsi="Roboto" w:cs="Roboto"/>
          <w:b/>
          <w:color w:val="0B57D0"/>
          <w:sz w:val="21"/>
          <w:szCs w:val="21"/>
          <w:u w:val="single"/>
        </w:rPr>
        <w:t>dsroi@creaworld.org</w:t>
      </w:r>
    </w:p>
    <w:p w14:paraId="710FE649" w14:textId="77777777" w:rsidR="00801654" w:rsidRDefault="00000000">
      <w:pPr>
        <w:spacing w:before="240" w:after="240"/>
        <w:jc w:val="both"/>
      </w:pPr>
      <w:r>
        <w:t>Applications must include a brief statement of interest and confirmation of your availability for the training period.</w:t>
      </w:r>
    </w:p>
    <w:p w14:paraId="6100A48D" w14:textId="4E46E2BF" w:rsidR="004A3502" w:rsidRDefault="004A3502">
      <w:pPr>
        <w:spacing w:before="240" w:after="240"/>
        <w:jc w:val="both"/>
      </w:pPr>
      <w:r w:rsidRPr="004A3502">
        <w:rPr>
          <w:b/>
          <w:bCs/>
        </w:rPr>
        <w:t>Note:</w:t>
      </w:r>
      <w:r w:rsidRPr="004A3502">
        <w:t xml:space="preserve"> Please do not share beyond the DSROI alumni circle.</w:t>
      </w:r>
    </w:p>
    <w:sectPr w:rsidR="004A350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  <w:embedRegular r:id="rId1" w:fontKey="{25CA9767-8AEE-4BC9-8D1B-3AE3667A3358}"/>
    <w:embedBold r:id="rId2" w:fontKey="{8B6C3AC9-B271-4A07-97C9-66944D12D848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3" w:fontKey="{B53D28B8-CE2A-4657-9504-63255F078F4B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4" w:fontKey="{B4D7D132-2D5F-4BA3-919A-60FDE55B3BD6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2720EF"/>
    <w:multiLevelType w:val="multilevel"/>
    <w:tmpl w:val="658ADD3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D027075"/>
    <w:multiLevelType w:val="multilevel"/>
    <w:tmpl w:val="101687D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616E146F"/>
    <w:multiLevelType w:val="multilevel"/>
    <w:tmpl w:val="42F294E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67B56420"/>
    <w:multiLevelType w:val="multilevel"/>
    <w:tmpl w:val="E2405B1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715507B9"/>
    <w:multiLevelType w:val="multilevel"/>
    <w:tmpl w:val="DB0E53A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2FD2D02"/>
    <w:multiLevelType w:val="multilevel"/>
    <w:tmpl w:val="CF8835D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 w16cid:durableId="284041164">
    <w:abstractNumId w:val="4"/>
  </w:num>
  <w:num w:numId="2" w16cid:durableId="2025785383">
    <w:abstractNumId w:val="2"/>
  </w:num>
  <w:num w:numId="3" w16cid:durableId="1089155349">
    <w:abstractNumId w:val="1"/>
  </w:num>
  <w:num w:numId="4" w16cid:durableId="1616667061">
    <w:abstractNumId w:val="0"/>
  </w:num>
  <w:num w:numId="5" w16cid:durableId="355471477">
    <w:abstractNumId w:val="5"/>
  </w:num>
  <w:num w:numId="6" w16cid:durableId="14380635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1654"/>
    <w:rsid w:val="00364FB1"/>
    <w:rsid w:val="00434A27"/>
    <w:rsid w:val="004A3502"/>
    <w:rsid w:val="00801654"/>
    <w:rsid w:val="009272AD"/>
    <w:rsid w:val="00C47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B0FB08"/>
  <w15:docId w15:val="{02DD4F44-28D3-48EE-92F0-AD26D2B48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creaworld.org/unpacking-the-crpd-through-a-gender-and-sexuality-lens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qRVPkL4rslhUwT3BjVzCvNEkURw==">CgMxLjAyCGguZ2pkZ3hzMgloLjMwajB6bGwyCWguMWZvYjl0ZTIJaC4zem55c2g3MgloLjJldDkycDAyCGgudHlqY3d0MgloLjNkeTZ2a20yCWguMXQzaDVzZjgAciExVUhqUVFPbGRiWmZHNDlPMzFMY0l1cWZDbm12Y3pKNjU=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459</Words>
  <Characters>2622</Characters>
  <Application>Microsoft Office Word</Application>
  <DocSecurity>0</DocSecurity>
  <Lines>21</Lines>
  <Paragraphs>6</Paragraphs>
  <ScaleCrop>false</ScaleCrop>
  <Company/>
  <LinksUpToDate>false</LinksUpToDate>
  <CharactersWithSpaces>3075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Afrah Asif</dc:creator>
  <cp:lastModifiedBy>Zeba</cp:lastModifiedBy>
  <cp:revision>5</cp:revision>
  <dcterms:created xsi:type="dcterms:W3CDTF">2025-03-07T11:05:00Z</dcterms:created>
  <dcterms:modified xsi:type="dcterms:W3CDTF">2025-03-13T12:02:00Z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de4d98875e2208ca5ec675522ceaf609014be81aac05315f594de7e792a33bf9</vt:lpwstr>
  </property>
</Properties>
</file>